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55" w:type="dxa"/>
        <w:tblInd w:w="-567" w:type="dxa"/>
        <w:tblLayout w:type="fixed"/>
        <w:tblCellMar>
          <w:left w:w="0" w:type="dxa"/>
          <w:right w:w="0" w:type="dxa"/>
        </w:tblCellMar>
        <w:tblLook w:val="0000" w:firstRow="0" w:lastRow="0" w:firstColumn="0" w:lastColumn="0" w:noHBand="0" w:noVBand="0"/>
      </w:tblPr>
      <w:tblGrid>
        <w:gridCol w:w="4815"/>
        <w:gridCol w:w="5640"/>
      </w:tblGrid>
      <w:tr w:rsidR="005D5C31" w:rsidRPr="005D5C31" w14:paraId="15055CA9" w14:textId="77777777" w:rsidTr="0087136D">
        <w:trPr>
          <w:trHeight w:val="1712"/>
        </w:trPr>
        <w:tc>
          <w:tcPr>
            <w:tcW w:w="4815" w:type="dxa"/>
            <w:tcMar>
              <w:top w:w="0" w:type="dxa"/>
              <w:left w:w="108" w:type="dxa"/>
              <w:bottom w:w="0" w:type="dxa"/>
              <w:right w:w="108" w:type="dxa"/>
            </w:tcMar>
          </w:tcPr>
          <w:p w14:paraId="19549A72" w14:textId="082BA898" w:rsidR="00A40D11" w:rsidRPr="005D5C31" w:rsidRDefault="00A40D11" w:rsidP="00A40D11">
            <w:pPr>
              <w:pStyle w:val="NormalWeb"/>
              <w:widowControl w:val="0"/>
              <w:spacing w:before="0" w:beforeAutospacing="0" w:after="0" w:afterAutospacing="0" w:line="240" w:lineRule="auto"/>
              <w:ind w:right="-106" w:firstLine="34"/>
              <w:jc w:val="center"/>
              <w:rPr>
                <w:bCs/>
                <w:color w:val="000000" w:themeColor="text1"/>
                <w:sz w:val="25"/>
                <w:szCs w:val="25"/>
              </w:rPr>
            </w:pPr>
            <w:bookmarkStart w:id="0" w:name="_Hlk85971263"/>
            <w:r w:rsidRPr="005D5C31">
              <w:rPr>
                <w:bCs/>
                <w:color w:val="000000" w:themeColor="text1"/>
                <w:sz w:val="25"/>
                <w:szCs w:val="25"/>
              </w:rPr>
              <w:t>UBND TỈNH LÀO CAI</w:t>
            </w:r>
          </w:p>
          <w:p w14:paraId="70BA734C" w14:textId="68505A1B" w:rsidR="008917AA" w:rsidRPr="005D5C31" w:rsidRDefault="00A40D11" w:rsidP="00A40D11">
            <w:pPr>
              <w:pStyle w:val="NormalWeb"/>
              <w:widowControl w:val="0"/>
              <w:spacing w:before="0" w:beforeAutospacing="0" w:after="0" w:afterAutospacing="0" w:line="240" w:lineRule="auto"/>
              <w:ind w:right="-106" w:firstLine="34"/>
              <w:jc w:val="center"/>
              <w:rPr>
                <w:b/>
                <w:bCs/>
                <w:color w:val="000000" w:themeColor="text1"/>
                <w:sz w:val="25"/>
                <w:szCs w:val="25"/>
              </w:rPr>
            </w:pPr>
            <w:r w:rsidRPr="005D5C31">
              <w:rPr>
                <w:b/>
                <w:bCs/>
                <w:color w:val="000000" w:themeColor="text1"/>
                <w:sz w:val="25"/>
                <w:szCs w:val="25"/>
              </w:rPr>
              <w:t>SỞ</w:t>
            </w:r>
            <w:r w:rsidR="008917AA" w:rsidRPr="005D5C31">
              <w:rPr>
                <w:b/>
                <w:bCs/>
                <w:color w:val="000000" w:themeColor="text1"/>
                <w:sz w:val="25"/>
                <w:szCs w:val="25"/>
              </w:rPr>
              <w:t xml:space="preserve"> NÔNG NGHIỆP VÀ MÔI TRƯỜNG</w:t>
            </w:r>
          </w:p>
          <w:p w14:paraId="4FF2F772" w14:textId="2CE3ECCC" w:rsidR="00C479BD" w:rsidRPr="005D5C31" w:rsidRDefault="00536C3E" w:rsidP="00CD0A16">
            <w:pPr>
              <w:pStyle w:val="NormalWeb"/>
              <w:widowControl w:val="0"/>
              <w:spacing w:before="0" w:beforeAutospacing="0" w:after="0" w:afterAutospacing="0" w:line="240" w:lineRule="auto"/>
              <w:ind w:firstLine="34"/>
              <w:jc w:val="center"/>
              <w:rPr>
                <w:bCs/>
                <w:color w:val="000000" w:themeColor="text1"/>
                <w:sz w:val="26"/>
                <w:szCs w:val="26"/>
              </w:rPr>
            </w:pPr>
            <w:r w:rsidRPr="005D5C31">
              <w:rPr>
                <w:bCs/>
                <w:noProof/>
                <w:color w:val="000000" w:themeColor="text1"/>
                <w:sz w:val="26"/>
                <w:szCs w:val="26"/>
              </w:rPr>
              <mc:AlternateContent>
                <mc:Choice Requires="wps">
                  <w:drawing>
                    <wp:anchor distT="0" distB="0" distL="114300" distR="114300" simplePos="0" relativeHeight="251659264" behindDoc="0" locked="0" layoutInCell="1" allowOverlap="1" wp14:anchorId="17FF3D6B" wp14:editId="01F2BF02">
                      <wp:simplePos x="0" y="0"/>
                      <wp:positionH relativeFrom="column">
                        <wp:posOffset>773430</wp:posOffset>
                      </wp:positionH>
                      <wp:positionV relativeFrom="paragraph">
                        <wp:posOffset>37052</wp:posOffset>
                      </wp:positionV>
                      <wp:extent cx="1323975" cy="0"/>
                      <wp:effectExtent l="0" t="0" r="0" b="0"/>
                      <wp:wrapNone/>
                      <wp:docPr id="667141479" name="Straight Connector 3"/>
                      <wp:cNvGraphicFramePr/>
                      <a:graphic xmlns:a="http://schemas.openxmlformats.org/drawingml/2006/main">
                        <a:graphicData uri="http://schemas.microsoft.com/office/word/2010/wordprocessingShape">
                          <wps:wsp>
                            <wps:cNvCnPr/>
                            <wps:spPr>
                              <a:xfrm>
                                <a:off x="0" y="0"/>
                                <a:ext cx="13239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5068BBF"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0.9pt,2.9pt" to="165.1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" strokecolor="black [3213]" strokeweight=".5pt">
                      <v:stroke joinstyle="miter"/>
                    </v:line>
                  </w:pict>
                </mc:Fallback>
              </mc:AlternateContent>
            </w:r>
          </w:p>
          <w:p w14:paraId="370BAE13" w14:textId="2C63EC34" w:rsidR="00C479BD" w:rsidRPr="005D5C31" w:rsidRDefault="00C479BD" w:rsidP="00D43D72">
            <w:pPr>
              <w:pStyle w:val="NormalWeb"/>
              <w:widowControl w:val="0"/>
              <w:spacing w:before="120" w:beforeAutospacing="0" w:after="120" w:afterAutospacing="0" w:line="240" w:lineRule="auto"/>
              <w:ind w:hanging="40"/>
              <w:jc w:val="center"/>
              <w:rPr>
                <w:bCs/>
                <w:color w:val="000000" w:themeColor="text1"/>
                <w:sz w:val="26"/>
                <w:szCs w:val="26"/>
              </w:rPr>
            </w:pPr>
            <w:r w:rsidRPr="005D5C31">
              <w:rPr>
                <w:bCs/>
                <w:color w:val="000000" w:themeColor="text1"/>
                <w:sz w:val="28"/>
                <w:szCs w:val="26"/>
              </w:rPr>
              <w:t xml:space="preserve">Số: </w:t>
            </w:r>
            <w:r w:rsidR="000807B5" w:rsidRPr="005D5C31">
              <w:rPr>
                <w:bCs/>
                <w:color w:val="000000" w:themeColor="text1"/>
                <w:sz w:val="28"/>
                <w:szCs w:val="26"/>
              </w:rPr>
              <w:t xml:space="preserve">        </w:t>
            </w:r>
            <w:r w:rsidRPr="005D5C31">
              <w:rPr>
                <w:bCs/>
                <w:color w:val="000000" w:themeColor="text1"/>
                <w:sz w:val="28"/>
                <w:szCs w:val="26"/>
              </w:rPr>
              <w:t>/TTr-</w:t>
            </w:r>
            <w:r w:rsidR="00A40D11" w:rsidRPr="005D5C31">
              <w:rPr>
                <w:bCs/>
                <w:color w:val="000000" w:themeColor="text1"/>
                <w:sz w:val="28"/>
                <w:szCs w:val="26"/>
              </w:rPr>
              <w:t>S</w:t>
            </w:r>
            <w:r w:rsidR="00D43D72" w:rsidRPr="005D5C31">
              <w:rPr>
                <w:bCs/>
                <w:color w:val="000000" w:themeColor="text1"/>
                <w:sz w:val="28"/>
                <w:szCs w:val="26"/>
              </w:rPr>
              <w:t>NNMT</w:t>
            </w:r>
          </w:p>
        </w:tc>
        <w:tc>
          <w:tcPr>
            <w:tcW w:w="5640" w:type="dxa"/>
            <w:tcMar>
              <w:top w:w="0" w:type="dxa"/>
              <w:left w:w="108" w:type="dxa"/>
              <w:bottom w:w="0" w:type="dxa"/>
              <w:right w:w="108" w:type="dxa"/>
            </w:tcMar>
          </w:tcPr>
          <w:p w14:paraId="5621EAB0" w14:textId="5B7CCED8" w:rsidR="00C479BD" w:rsidRPr="005D5C31" w:rsidRDefault="005472B2" w:rsidP="00F85E31">
            <w:pPr>
              <w:pStyle w:val="NormalWeb"/>
              <w:widowControl w:val="0"/>
              <w:spacing w:before="0" w:beforeAutospacing="0" w:after="0" w:afterAutospacing="0" w:line="240" w:lineRule="auto"/>
              <w:ind w:left="-254" w:firstLine="288"/>
              <w:rPr>
                <w:rFonts w:ascii="Times New Roman Bold" w:hAnsi="Times New Roman Bold"/>
                <w:b/>
                <w:bCs/>
                <w:color w:val="000000" w:themeColor="text1"/>
                <w:spacing w:val="-12"/>
                <w:sz w:val="25"/>
                <w:szCs w:val="25"/>
              </w:rPr>
            </w:pPr>
            <w:r w:rsidRPr="005D5C31">
              <w:rPr>
                <w:rFonts w:ascii="Times New Roman Bold" w:hAnsi="Times New Roman Bold"/>
                <w:b/>
                <w:bCs/>
                <w:color w:val="000000" w:themeColor="text1"/>
                <w:spacing w:val="-12"/>
                <w:sz w:val="25"/>
                <w:szCs w:val="25"/>
              </w:rPr>
              <w:t xml:space="preserve">  </w:t>
            </w:r>
            <w:r w:rsidR="00F85E31" w:rsidRPr="005D5C31">
              <w:rPr>
                <w:rFonts w:ascii="Times New Roman Bold" w:hAnsi="Times New Roman Bold"/>
                <w:b/>
                <w:bCs/>
                <w:color w:val="000000" w:themeColor="text1"/>
                <w:spacing w:val="-12"/>
                <w:sz w:val="25"/>
                <w:szCs w:val="25"/>
              </w:rPr>
              <w:t xml:space="preserve">   </w:t>
            </w:r>
            <w:r w:rsidR="00C479BD" w:rsidRPr="005D5C31">
              <w:rPr>
                <w:rFonts w:ascii="Times New Roman Bold" w:hAnsi="Times New Roman Bold"/>
                <w:b/>
                <w:bCs/>
                <w:color w:val="000000" w:themeColor="text1"/>
                <w:spacing w:val="-12"/>
                <w:sz w:val="25"/>
                <w:szCs w:val="25"/>
              </w:rPr>
              <w:t>CỘNG HÒA XÃ HỘI CHỦ NGHĨA VIỆT NAM</w:t>
            </w:r>
          </w:p>
          <w:p w14:paraId="5F4FFD20" w14:textId="6CAC8EAC" w:rsidR="009057C3" w:rsidRPr="005D5C31" w:rsidRDefault="00753072" w:rsidP="00D43D72">
            <w:pPr>
              <w:pStyle w:val="NormalWeb"/>
              <w:widowControl w:val="0"/>
              <w:spacing w:before="0" w:beforeAutospacing="0" w:after="0" w:afterAutospacing="0" w:line="240" w:lineRule="auto"/>
              <w:ind w:firstLine="34"/>
              <w:jc w:val="center"/>
              <w:rPr>
                <w:i/>
                <w:iCs/>
                <w:color w:val="000000" w:themeColor="text1"/>
                <w:sz w:val="2"/>
                <w:szCs w:val="2"/>
              </w:rPr>
            </w:pPr>
            <w:r w:rsidRPr="005D5C31">
              <w:rPr>
                <w:b/>
                <w:bCs/>
                <w:noProof/>
                <w:color w:val="000000" w:themeColor="text1"/>
                <w:sz w:val="26"/>
                <w:szCs w:val="26"/>
              </w:rPr>
              <mc:AlternateContent>
                <mc:Choice Requires="wps">
                  <w:drawing>
                    <wp:anchor distT="0" distB="0" distL="114300" distR="114300" simplePos="0" relativeHeight="251662336" behindDoc="0" locked="0" layoutInCell="1" allowOverlap="1" wp14:anchorId="5F8DEDE3" wp14:editId="54FEA161">
                      <wp:simplePos x="0" y="0"/>
                      <wp:positionH relativeFrom="column">
                        <wp:posOffset>725170</wp:posOffset>
                      </wp:positionH>
                      <wp:positionV relativeFrom="paragraph">
                        <wp:posOffset>221615</wp:posOffset>
                      </wp:positionV>
                      <wp:extent cx="1990725" cy="0"/>
                      <wp:effectExtent l="0" t="0" r="0" b="0"/>
                      <wp:wrapNone/>
                      <wp:docPr id="403423643" name="Straight Connector 5"/>
                      <wp:cNvGraphicFramePr/>
                      <a:graphic xmlns:a="http://schemas.openxmlformats.org/drawingml/2006/main">
                        <a:graphicData uri="http://schemas.microsoft.com/office/word/2010/wordprocessingShape">
                          <wps:wsp>
                            <wps:cNvCnPr/>
                            <wps:spPr>
                              <a:xfrm>
                                <a:off x="0" y="0"/>
                                <a:ext cx="1990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1C1F76E"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7.1pt,17.45pt" to="213.8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" strokecolor="black [3200]" strokeweight=".5pt">
                      <v:stroke joinstyle="miter"/>
                    </v:line>
                  </w:pict>
                </mc:Fallback>
              </mc:AlternateContent>
            </w:r>
            <w:r w:rsidR="00C479BD" w:rsidRPr="005D5C31">
              <w:rPr>
                <w:b/>
                <w:bCs/>
                <w:color w:val="000000" w:themeColor="text1"/>
                <w:sz w:val="26"/>
                <w:szCs w:val="26"/>
              </w:rPr>
              <w:t>Độc lập - Tự do - Hạnh phúc</w:t>
            </w:r>
            <w:r w:rsidR="00C479BD" w:rsidRPr="005D5C31">
              <w:rPr>
                <w:b/>
                <w:bCs/>
                <w:color w:val="000000" w:themeColor="text1"/>
                <w:sz w:val="26"/>
                <w:szCs w:val="26"/>
                <w:lang w:val="vi-VN"/>
              </w:rPr>
              <w:br/>
            </w:r>
          </w:p>
          <w:p w14:paraId="37DE02E9" w14:textId="77777777" w:rsidR="009057C3" w:rsidRPr="005D5C31" w:rsidRDefault="009057C3" w:rsidP="00411625">
            <w:pPr>
              <w:pStyle w:val="NormalWeb"/>
              <w:widowControl w:val="0"/>
              <w:spacing w:before="0" w:beforeAutospacing="0" w:after="0" w:afterAutospacing="0" w:line="240" w:lineRule="auto"/>
              <w:ind w:firstLine="0"/>
              <w:jc w:val="center"/>
              <w:rPr>
                <w:i/>
                <w:iCs/>
                <w:color w:val="000000" w:themeColor="text1"/>
                <w:sz w:val="2"/>
                <w:szCs w:val="2"/>
              </w:rPr>
            </w:pPr>
          </w:p>
          <w:p w14:paraId="51E2F4AE" w14:textId="77777777" w:rsidR="009057C3" w:rsidRPr="005D5C31" w:rsidRDefault="009057C3" w:rsidP="00411625">
            <w:pPr>
              <w:pStyle w:val="NormalWeb"/>
              <w:widowControl w:val="0"/>
              <w:spacing w:before="0" w:beforeAutospacing="0" w:after="0" w:afterAutospacing="0" w:line="240" w:lineRule="auto"/>
              <w:ind w:firstLine="0"/>
              <w:jc w:val="center"/>
              <w:rPr>
                <w:i/>
                <w:iCs/>
                <w:color w:val="000000" w:themeColor="text1"/>
                <w:sz w:val="2"/>
                <w:szCs w:val="2"/>
              </w:rPr>
            </w:pPr>
          </w:p>
          <w:p w14:paraId="25C1C55E" w14:textId="77777777" w:rsidR="009057C3" w:rsidRPr="005D5C31" w:rsidRDefault="009057C3" w:rsidP="00411625">
            <w:pPr>
              <w:pStyle w:val="NormalWeb"/>
              <w:widowControl w:val="0"/>
              <w:spacing w:before="0" w:beforeAutospacing="0" w:after="0" w:afterAutospacing="0" w:line="240" w:lineRule="auto"/>
              <w:ind w:firstLine="0"/>
              <w:jc w:val="center"/>
              <w:rPr>
                <w:i/>
                <w:iCs/>
                <w:color w:val="000000" w:themeColor="text1"/>
                <w:sz w:val="2"/>
                <w:szCs w:val="2"/>
              </w:rPr>
            </w:pPr>
          </w:p>
          <w:p w14:paraId="22075BB7" w14:textId="77777777" w:rsidR="009057C3" w:rsidRPr="005D5C31" w:rsidRDefault="009057C3" w:rsidP="00411625">
            <w:pPr>
              <w:pStyle w:val="NormalWeb"/>
              <w:widowControl w:val="0"/>
              <w:spacing w:before="0" w:beforeAutospacing="0" w:after="0" w:afterAutospacing="0" w:line="240" w:lineRule="auto"/>
              <w:ind w:firstLine="0"/>
              <w:jc w:val="center"/>
              <w:rPr>
                <w:i/>
                <w:iCs/>
                <w:color w:val="000000" w:themeColor="text1"/>
                <w:sz w:val="2"/>
                <w:szCs w:val="2"/>
              </w:rPr>
            </w:pPr>
          </w:p>
          <w:p w14:paraId="78E11856" w14:textId="77777777" w:rsidR="009057C3" w:rsidRPr="005D5C31" w:rsidRDefault="009057C3" w:rsidP="00411625">
            <w:pPr>
              <w:pStyle w:val="NormalWeb"/>
              <w:widowControl w:val="0"/>
              <w:spacing w:before="0" w:beforeAutospacing="0" w:after="0" w:afterAutospacing="0" w:line="240" w:lineRule="auto"/>
              <w:ind w:firstLine="0"/>
              <w:jc w:val="center"/>
              <w:rPr>
                <w:i/>
                <w:iCs/>
                <w:color w:val="000000" w:themeColor="text1"/>
                <w:sz w:val="2"/>
                <w:szCs w:val="2"/>
              </w:rPr>
            </w:pPr>
          </w:p>
          <w:p w14:paraId="4915E878" w14:textId="77777777" w:rsidR="009057C3" w:rsidRPr="005D5C31" w:rsidRDefault="009057C3" w:rsidP="00411625">
            <w:pPr>
              <w:pStyle w:val="NormalWeb"/>
              <w:widowControl w:val="0"/>
              <w:spacing w:before="0" w:beforeAutospacing="0" w:after="0" w:afterAutospacing="0" w:line="240" w:lineRule="auto"/>
              <w:ind w:firstLine="0"/>
              <w:jc w:val="center"/>
              <w:rPr>
                <w:i/>
                <w:iCs/>
                <w:color w:val="000000" w:themeColor="text1"/>
                <w:sz w:val="2"/>
                <w:szCs w:val="2"/>
              </w:rPr>
            </w:pPr>
          </w:p>
          <w:p w14:paraId="3249DBE4" w14:textId="77777777" w:rsidR="009057C3" w:rsidRPr="005D5C31" w:rsidRDefault="009057C3" w:rsidP="00411625">
            <w:pPr>
              <w:pStyle w:val="NormalWeb"/>
              <w:widowControl w:val="0"/>
              <w:spacing w:before="0" w:beforeAutospacing="0" w:after="0" w:afterAutospacing="0" w:line="240" w:lineRule="auto"/>
              <w:ind w:firstLine="0"/>
              <w:jc w:val="center"/>
              <w:rPr>
                <w:i/>
                <w:iCs/>
                <w:color w:val="000000" w:themeColor="text1"/>
                <w:sz w:val="2"/>
                <w:szCs w:val="2"/>
              </w:rPr>
            </w:pPr>
          </w:p>
          <w:p w14:paraId="5A8DBAAD" w14:textId="77777777" w:rsidR="009057C3" w:rsidRPr="005D5C31" w:rsidRDefault="009057C3" w:rsidP="00411625">
            <w:pPr>
              <w:pStyle w:val="NormalWeb"/>
              <w:widowControl w:val="0"/>
              <w:spacing w:before="0" w:beforeAutospacing="0" w:after="0" w:afterAutospacing="0" w:line="240" w:lineRule="auto"/>
              <w:ind w:firstLine="0"/>
              <w:jc w:val="center"/>
              <w:rPr>
                <w:i/>
                <w:iCs/>
                <w:color w:val="000000" w:themeColor="text1"/>
                <w:sz w:val="2"/>
                <w:szCs w:val="2"/>
              </w:rPr>
            </w:pPr>
          </w:p>
          <w:p w14:paraId="3BFDA0D1" w14:textId="77777777" w:rsidR="009057C3" w:rsidRPr="005D5C31" w:rsidRDefault="009057C3" w:rsidP="00411625">
            <w:pPr>
              <w:pStyle w:val="NormalWeb"/>
              <w:widowControl w:val="0"/>
              <w:spacing w:before="0" w:beforeAutospacing="0" w:after="0" w:afterAutospacing="0" w:line="240" w:lineRule="auto"/>
              <w:ind w:firstLine="0"/>
              <w:jc w:val="center"/>
              <w:rPr>
                <w:i/>
                <w:iCs/>
                <w:color w:val="000000" w:themeColor="text1"/>
                <w:sz w:val="2"/>
                <w:szCs w:val="2"/>
              </w:rPr>
            </w:pPr>
          </w:p>
          <w:p w14:paraId="4008C4D3" w14:textId="77777777" w:rsidR="009057C3" w:rsidRPr="005D5C31" w:rsidRDefault="009057C3" w:rsidP="00411625">
            <w:pPr>
              <w:pStyle w:val="NormalWeb"/>
              <w:widowControl w:val="0"/>
              <w:spacing w:before="0" w:beforeAutospacing="0" w:after="0" w:afterAutospacing="0" w:line="240" w:lineRule="auto"/>
              <w:ind w:firstLine="0"/>
              <w:jc w:val="center"/>
              <w:rPr>
                <w:i/>
                <w:iCs/>
                <w:color w:val="000000" w:themeColor="text1"/>
                <w:sz w:val="2"/>
                <w:szCs w:val="2"/>
              </w:rPr>
            </w:pPr>
          </w:p>
          <w:p w14:paraId="11EC1595" w14:textId="77777777" w:rsidR="009057C3" w:rsidRPr="005D5C31" w:rsidRDefault="009057C3" w:rsidP="00411625">
            <w:pPr>
              <w:pStyle w:val="NormalWeb"/>
              <w:widowControl w:val="0"/>
              <w:spacing w:before="0" w:beforeAutospacing="0" w:after="0" w:afterAutospacing="0" w:line="240" w:lineRule="auto"/>
              <w:ind w:firstLine="0"/>
              <w:jc w:val="center"/>
              <w:rPr>
                <w:i/>
                <w:iCs/>
                <w:color w:val="000000" w:themeColor="text1"/>
                <w:sz w:val="2"/>
                <w:szCs w:val="2"/>
              </w:rPr>
            </w:pPr>
          </w:p>
          <w:p w14:paraId="0E315137" w14:textId="52F231FE" w:rsidR="00C479BD" w:rsidRPr="005D5C31" w:rsidRDefault="00A40D11" w:rsidP="00411625">
            <w:pPr>
              <w:pStyle w:val="NormalWeb"/>
              <w:widowControl w:val="0"/>
              <w:spacing w:before="0" w:beforeAutospacing="0" w:after="0" w:afterAutospacing="0" w:line="240" w:lineRule="auto"/>
              <w:ind w:firstLine="0"/>
              <w:jc w:val="center"/>
              <w:rPr>
                <w:color w:val="000000" w:themeColor="text1"/>
                <w:sz w:val="28"/>
                <w:szCs w:val="28"/>
              </w:rPr>
            </w:pPr>
            <w:r w:rsidRPr="005D5C31">
              <w:rPr>
                <w:i/>
                <w:iCs/>
                <w:color w:val="000000" w:themeColor="text1"/>
                <w:sz w:val="28"/>
                <w:szCs w:val="28"/>
              </w:rPr>
              <w:t>Lào Cai</w:t>
            </w:r>
            <w:r w:rsidR="00C479BD" w:rsidRPr="005D5C31">
              <w:rPr>
                <w:i/>
                <w:iCs/>
                <w:color w:val="000000" w:themeColor="text1"/>
                <w:sz w:val="28"/>
                <w:szCs w:val="28"/>
                <w:lang w:val="vi-VN"/>
              </w:rPr>
              <w:t>, ngày</w:t>
            </w:r>
            <w:r w:rsidR="00F22E0B" w:rsidRPr="005D5C31">
              <w:rPr>
                <w:i/>
                <w:iCs/>
                <w:color w:val="000000" w:themeColor="text1"/>
                <w:sz w:val="28"/>
                <w:szCs w:val="28"/>
              </w:rPr>
              <w:t xml:space="preserve"> </w:t>
            </w:r>
            <w:r w:rsidR="000807B5" w:rsidRPr="005D5C31">
              <w:rPr>
                <w:i/>
                <w:iCs/>
                <w:color w:val="000000" w:themeColor="text1"/>
                <w:sz w:val="28"/>
                <w:szCs w:val="28"/>
              </w:rPr>
              <w:t xml:space="preserve"> </w:t>
            </w:r>
            <w:r w:rsidR="002461D4" w:rsidRPr="005D5C31">
              <w:rPr>
                <w:i/>
                <w:iCs/>
                <w:color w:val="000000" w:themeColor="text1"/>
                <w:sz w:val="28"/>
                <w:szCs w:val="28"/>
              </w:rPr>
              <w:t xml:space="preserve"> </w:t>
            </w:r>
            <w:r w:rsidR="000807B5" w:rsidRPr="005D5C31">
              <w:rPr>
                <w:i/>
                <w:iCs/>
                <w:color w:val="000000" w:themeColor="text1"/>
                <w:sz w:val="28"/>
                <w:szCs w:val="28"/>
              </w:rPr>
              <w:t xml:space="preserve">  </w:t>
            </w:r>
            <w:r w:rsidR="00411625" w:rsidRPr="005D5C31">
              <w:rPr>
                <w:i/>
                <w:iCs/>
                <w:color w:val="000000" w:themeColor="text1"/>
                <w:sz w:val="28"/>
                <w:szCs w:val="28"/>
              </w:rPr>
              <w:t xml:space="preserve"> </w:t>
            </w:r>
            <w:r w:rsidR="00C479BD" w:rsidRPr="005D5C31">
              <w:rPr>
                <w:i/>
                <w:iCs/>
                <w:color w:val="000000" w:themeColor="text1"/>
                <w:sz w:val="28"/>
                <w:szCs w:val="28"/>
                <w:lang w:val="vi-VN"/>
              </w:rPr>
              <w:t>tháng</w:t>
            </w:r>
            <w:r w:rsidR="00C479BD" w:rsidRPr="005D5C31">
              <w:rPr>
                <w:i/>
                <w:iCs/>
                <w:color w:val="000000" w:themeColor="text1"/>
                <w:sz w:val="28"/>
                <w:szCs w:val="28"/>
              </w:rPr>
              <w:t xml:space="preserve"> </w:t>
            </w:r>
            <w:r w:rsidR="00D43D72" w:rsidRPr="005D5C31">
              <w:rPr>
                <w:i/>
                <w:iCs/>
                <w:color w:val="000000" w:themeColor="text1"/>
                <w:sz w:val="28"/>
                <w:szCs w:val="28"/>
              </w:rPr>
              <w:t xml:space="preserve">    </w:t>
            </w:r>
            <w:r w:rsidR="00411625" w:rsidRPr="005D5C31">
              <w:rPr>
                <w:i/>
                <w:iCs/>
                <w:color w:val="000000" w:themeColor="text1"/>
                <w:sz w:val="28"/>
                <w:szCs w:val="28"/>
              </w:rPr>
              <w:t xml:space="preserve"> </w:t>
            </w:r>
            <w:r w:rsidR="00C479BD" w:rsidRPr="005D5C31">
              <w:rPr>
                <w:i/>
                <w:iCs/>
                <w:color w:val="000000" w:themeColor="text1"/>
                <w:sz w:val="28"/>
                <w:szCs w:val="28"/>
                <w:lang w:val="vi-VN"/>
              </w:rPr>
              <w:t xml:space="preserve">năm </w:t>
            </w:r>
            <w:r w:rsidR="00C479BD" w:rsidRPr="005D5C31">
              <w:rPr>
                <w:i/>
                <w:iCs/>
                <w:color w:val="000000" w:themeColor="text1"/>
                <w:sz w:val="28"/>
                <w:szCs w:val="28"/>
              </w:rPr>
              <w:t>202</w:t>
            </w:r>
            <w:r w:rsidRPr="005D5C31">
              <w:rPr>
                <w:i/>
                <w:iCs/>
                <w:color w:val="000000" w:themeColor="text1"/>
                <w:sz w:val="28"/>
                <w:szCs w:val="28"/>
              </w:rPr>
              <w:t>6</w:t>
            </w:r>
          </w:p>
        </w:tc>
      </w:tr>
    </w:tbl>
    <w:bookmarkEnd w:id="0"/>
    <w:p w14:paraId="2B476E69" w14:textId="10695FFC" w:rsidR="00BC774E" w:rsidRPr="005D5C31" w:rsidRDefault="00211951" w:rsidP="00916920">
      <w:pPr>
        <w:widowControl w:val="0"/>
        <w:spacing w:before="0" w:line="240" w:lineRule="auto"/>
        <w:ind w:firstLine="0"/>
        <w:jc w:val="center"/>
        <w:rPr>
          <w:b/>
          <w:color w:val="000000" w:themeColor="text1"/>
        </w:rPr>
      </w:pPr>
      <w:r w:rsidRPr="005D5C31">
        <w:rPr>
          <w:noProof/>
          <w:color w:val="000000" w:themeColor="text1"/>
        </w:rPr>
        <mc:AlternateContent>
          <mc:Choice Requires="wps">
            <w:drawing>
              <wp:anchor distT="0" distB="0" distL="114300" distR="114300" simplePos="0" relativeHeight="251663360" behindDoc="0" locked="0" layoutInCell="1" allowOverlap="1" wp14:anchorId="42DB1990" wp14:editId="2711D9C9">
                <wp:simplePos x="0" y="0"/>
                <wp:positionH relativeFrom="column">
                  <wp:posOffset>369570</wp:posOffset>
                </wp:positionH>
                <wp:positionV relativeFrom="paragraph">
                  <wp:posOffset>-117475</wp:posOffset>
                </wp:positionV>
                <wp:extent cx="1151255" cy="330506"/>
                <wp:effectExtent l="0" t="0" r="10795" b="12700"/>
                <wp:wrapNone/>
                <wp:docPr id="103754421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1255" cy="330506"/>
                        </a:xfrm>
                        <a:prstGeom prst="rect">
                          <a:avLst/>
                        </a:prstGeom>
                        <a:solidFill>
                          <a:srgbClr val="FFFFFF"/>
                        </a:solidFill>
                        <a:ln w="9525">
                          <a:solidFill>
                            <a:srgbClr val="000000"/>
                          </a:solidFill>
                          <a:miter lim="800000"/>
                          <a:headEnd/>
                          <a:tailEnd/>
                        </a:ln>
                      </wps:spPr>
                      <wps:txbx>
                        <w:txbxContent>
                          <w:p w14:paraId="0D5E93EE" w14:textId="77777777" w:rsidR="00BC774E" w:rsidRPr="00211951" w:rsidRDefault="00BC774E" w:rsidP="00BC774E">
                            <w:pPr>
                              <w:spacing w:before="0" w:line="240" w:lineRule="auto"/>
                              <w:ind w:firstLine="0"/>
                              <w:jc w:val="center"/>
                            </w:pPr>
                            <w:r w:rsidRPr="00211951">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DB1990" id="Rectangle 5" o:spid="_x0000_s1026" style="position:absolute;left:0;text-align:left;margin-left:29.1pt;margin-top:-9.25pt;width:90.65pt;height:2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">
                <v:textbox>
                  <w:txbxContent>
                    <w:p w14:paraId="0D5E93EE" w14:textId="77777777" w:rsidR="00BC774E" w:rsidRPr="00211951" w:rsidRDefault="00BC774E" w:rsidP="00BC774E">
                      <w:pPr>
                        <w:spacing w:before="0" w:line="240" w:lineRule="auto"/>
                        <w:ind w:firstLine="0"/>
                        <w:jc w:val="center"/>
                      </w:pPr>
                      <w:r w:rsidRPr="00211951">
                        <w:t>DỰ THẢO</w:t>
                      </w:r>
                    </w:p>
                  </w:txbxContent>
                </v:textbox>
              </v:rect>
            </w:pict>
          </mc:Fallback>
        </mc:AlternateContent>
      </w:r>
    </w:p>
    <w:p w14:paraId="39792A5D" w14:textId="3A3F5909" w:rsidR="00C479BD" w:rsidRPr="005D5C31" w:rsidRDefault="00C479BD" w:rsidP="00916920">
      <w:pPr>
        <w:widowControl w:val="0"/>
        <w:spacing w:before="0" w:line="240" w:lineRule="auto"/>
        <w:ind w:firstLine="0"/>
        <w:jc w:val="center"/>
        <w:rPr>
          <w:b/>
          <w:color w:val="000000" w:themeColor="text1"/>
        </w:rPr>
      </w:pPr>
      <w:r w:rsidRPr="005D5C31">
        <w:rPr>
          <w:b/>
          <w:color w:val="000000" w:themeColor="text1"/>
        </w:rPr>
        <w:t>TỜ TRÌNH</w:t>
      </w:r>
    </w:p>
    <w:bookmarkStart w:id="1" w:name="_Hlk199334934"/>
    <w:p w14:paraId="11A3E4B4" w14:textId="514D8D69" w:rsidR="007E0BD1" w:rsidRPr="005D5C31" w:rsidRDefault="00A40D11" w:rsidP="00A40D11">
      <w:pPr>
        <w:spacing w:before="0" w:after="360" w:line="240" w:lineRule="auto"/>
        <w:jc w:val="center"/>
        <w:rPr>
          <w:b/>
          <w:color w:val="000000" w:themeColor="text1"/>
        </w:rPr>
      </w:pPr>
      <w:r w:rsidRPr="005D5C31">
        <w:rPr>
          <w:b/>
          <w:bCs/>
          <w:noProof/>
          <w:color w:val="000000" w:themeColor="text1"/>
        </w:rPr>
        <mc:AlternateContent>
          <mc:Choice Requires="wps">
            <w:drawing>
              <wp:anchor distT="4294967293" distB="4294967293" distL="114300" distR="114300" simplePos="0" relativeHeight="251657728" behindDoc="0" locked="0" layoutInCell="1" allowOverlap="1" wp14:anchorId="79D00954" wp14:editId="785F33FC">
                <wp:simplePos x="0" y="0"/>
                <wp:positionH relativeFrom="column">
                  <wp:posOffset>2367915</wp:posOffset>
                </wp:positionH>
                <wp:positionV relativeFrom="paragraph">
                  <wp:posOffset>441325</wp:posOffset>
                </wp:positionV>
                <wp:extent cx="10287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7A45AF3" id="Straight Connector 1"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86.45pt,34.75pt" to="267.45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"/>
            </w:pict>
          </mc:Fallback>
        </mc:AlternateContent>
      </w:r>
      <w:bookmarkEnd w:id="1"/>
      <w:r w:rsidRPr="005D5C31">
        <w:rPr>
          <w:b/>
          <w:color w:val="000000" w:themeColor="text1"/>
        </w:rPr>
        <w:t xml:space="preserve"> Về việc đề nghị </w:t>
      </w:r>
      <w:bookmarkStart w:id="2" w:name="_Hlk224027284"/>
      <w:r w:rsidRPr="005D5C31">
        <w:rPr>
          <w:b/>
          <w:color w:val="000000" w:themeColor="text1"/>
        </w:rPr>
        <w:t xml:space="preserve">Ban hành Quyết định </w:t>
      </w:r>
      <w:bookmarkEnd w:id="2"/>
      <w:r w:rsidR="007561ED" w:rsidRPr="005D5C31">
        <w:rPr>
          <w:b/>
          <w:color w:val="000000" w:themeColor="text1"/>
        </w:rPr>
        <w:t>Quy định hành lang bảo vệ đê cấp IV, cấp V trên địa bàn tỉnh Lào Cai</w:t>
      </w:r>
    </w:p>
    <w:p w14:paraId="7B99E81D" w14:textId="27D77B1D" w:rsidR="00BD6430" w:rsidRPr="005D5C31" w:rsidRDefault="00BD6430" w:rsidP="00CD0A16">
      <w:pPr>
        <w:widowControl w:val="0"/>
        <w:spacing w:before="0" w:line="264" w:lineRule="auto"/>
        <w:ind w:firstLine="0"/>
        <w:jc w:val="center"/>
        <w:rPr>
          <w:color w:val="000000" w:themeColor="text1"/>
        </w:rPr>
      </w:pPr>
    </w:p>
    <w:p w14:paraId="2D5F8F66" w14:textId="3F975A37" w:rsidR="00A3712F" w:rsidRPr="005D5C31" w:rsidRDefault="00220BD9" w:rsidP="0076044C">
      <w:pPr>
        <w:widowControl w:val="0"/>
        <w:spacing w:before="0" w:line="264" w:lineRule="auto"/>
        <w:ind w:firstLine="0"/>
        <w:jc w:val="center"/>
        <w:rPr>
          <w:color w:val="000000" w:themeColor="text1"/>
        </w:rPr>
      </w:pPr>
      <w:r w:rsidRPr="005D5C31">
        <w:rPr>
          <w:color w:val="000000" w:themeColor="text1"/>
        </w:rPr>
        <w:t xml:space="preserve">Kính gửi: </w:t>
      </w:r>
      <w:bookmarkStart w:id="3" w:name="_Hlk224027270"/>
      <w:r w:rsidR="00A40D11" w:rsidRPr="005D5C31">
        <w:rPr>
          <w:color w:val="000000" w:themeColor="text1"/>
        </w:rPr>
        <w:t>Ủy ban nhân dân tỉnh Lào Cai</w:t>
      </w:r>
      <w:bookmarkEnd w:id="3"/>
    </w:p>
    <w:p w14:paraId="107D17A3" w14:textId="77777777" w:rsidR="00496CAA" w:rsidRPr="005D5C31" w:rsidRDefault="00496CAA" w:rsidP="00496CAA">
      <w:pPr>
        <w:widowControl w:val="0"/>
        <w:overflowPunct w:val="0"/>
        <w:adjustRightInd w:val="0"/>
        <w:spacing w:before="0" w:line="240" w:lineRule="auto"/>
        <w:ind w:firstLine="709"/>
        <w:rPr>
          <w:color w:val="000000" w:themeColor="text1"/>
          <w:spacing w:val="-2"/>
        </w:rPr>
      </w:pPr>
      <w:bookmarkStart w:id="4" w:name="_Hlk185503080"/>
    </w:p>
    <w:p w14:paraId="2E03C1F5" w14:textId="77777777" w:rsidR="005D5C31" w:rsidRPr="005D5C31" w:rsidRDefault="005D5C31" w:rsidP="005D0B62">
      <w:pPr>
        <w:spacing w:line="252" w:lineRule="auto"/>
        <w:ind w:firstLine="709"/>
        <w:rPr>
          <w:color w:val="000000" w:themeColor="text1"/>
          <w:spacing w:val="6"/>
        </w:rPr>
      </w:pPr>
      <w:r w:rsidRPr="005D5C31">
        <w:rPr>
          <w:color w:val="000000" w:themeColor="text1"/>
          <w:spacing w:val="6"/>
        </w:rPr>
        <w:t>Căn cứ Luật Tổ chức chính quyền địa phương số 72/2025/QH15 ngày 16 tháng 6 năm 2025;</w:t>
      </w:r>
    </w:p>
    <w:p w14:paraId="476E237F" w14:textId="77777777" w:rsidR="005D5C31" w:rsidRPr="005D5C31" w:rsidRDefault="005D5C31" w:rsidP="005D0B62">
      <w:pPr>
        <w:tabs>
          <w:tab w:val="left" w:pos="567"/>
        </w:tabs>
        <w:spacing w:line="252" w:lineRule="auto"/>
        <w:rPr>
          <w:color w:val="000000" w:themeColor="text1"/>
        </w:rPr>
      </w:pPr>
      <w:r w:rsidRPr="005D5C31">
        <w:rPr>
          <w:iCs/>
          <w:color w:val="000000" w:themeColor="text1"/>
          <w:lang w:val="vi-VN"/>
        </w:rPr>
        <w:t xml:space="preserve">Căn cứ Luật Ban hành văn bản quy phạm pháp luật </w:t>
      </w:r>
      <w:r w:rsidRPr="005D5C31">
        <w:rPr>
          <w:iCs/>
          <w:color w:val="000000" w:themeColor="text1"/>
        </w:rPr>
        <w:t>số 64/2025/QH15 ngày 19 tháng 02 năm 2025</w:t>
      </w:r>
      <w:r w:rsidRPr="005D5C31">
        <w:rPr>
          <w:iCs/>
          <w:color w:val="000000" w:themeColor="text1"/>
          <w:lang w:val="vi-VN"/>
        </w:rPr>
        <w:t>;</w:t>
      </w:r>
      <w:r w:rsidRPr="005D5C31">
        <w:rPr>
          <w:color w:val="000000" w:themeColor="text1"/>
        </w:rPr>
        <w:t xml:space="preserve"> </w:t>
      </w:r>
      <w:r w:rsidRPr="005D5C31">
        <w:rPr>
          <w:iCs/>
          <w:color w:val="000000" w:themeColor="text1"/>
          <w:lang w:val="vi-VN"/>
        </w:rPr>
        <w:t>Luật sửa đổi, bổ sung một số điều của Luật Ban hành văn bản quy phạm pháp luật số 87/2025/QH15</w:t>
      </w:r>
      <w:r w:rsidRPr="005D5C31">
        <w:rPr>
          <w:iCs/>
          <w:color w:val="000000" w:themeColor="text1"/>
        </w:rPr>
        <w:t xml:space="preserve"> ngày 25 tháng 6 năm 2025</w:t>
      </w:r>
      <w:r w:rsidRPr="005D5C31">
        <w:rPr>
          <w:iCs/>
          <w:color w:val="000000" w:themeColor="text1"/>
          <w:lang w:val="vi-VN"/>
        </w:rPr>
        <w:t>;</w:t>
      </w:r>
    </w:p>
    <w:p w14:paraId="1E47C612" w14:textId="0FD7326E" w:rsidR="004E3344" w:rsidRDefault="004E3344" w:rsidP="005D0B62">
      <w:pPr>
        <w:spacing w:line="252" w:lineRule="auto"/>
        <w:ind w:firstLine="709"/>
        <w:rPr>
          <w:color w:val="000000" w:themeColor="text1"/>
          <w:spacing w:val="6"/>
        </w:rPr>
      </w:pPr>
      <w:r w:rsidRPr="005D5C31">
        <w:rPr>
          <w:color w:val="000000" w:themeColor="text1"/>
          <w:spacing w:val="6"/>
        </w:rPr>
        <w:t>Căn cứ Luật Đê điều ngày 29 tháng 11 năm 2006;</w:t>
      </w:r>
    </w:p>
    <w:p w14:paraId="4DB669C5" w14:textId="25DC2620" w:rsidR="005D5C31" w:rsidRPr="005D5C31" w:rsidRDefault="005D5C31" w:rsidP="005D0B62">
      <w:pPr>
        <w:spacing w:line="252" w:lineRule="auto"/>
        <w:ind w:firstLine="709"/>
        <w:rPr>
          <w:color w:val="000000" w:themeColor="text1"/>
          <w:spacing w:val="6"/>
        </w:rPr>
      </w:pPr>
      <w:r>
        <w:rPr>
          <w:color w:val="000000" w:themeColor="text1"/>
          <w:spacing w:val="6"/>
        </w:rPr>
        <w:t>Căn cứ Luật</w:t>
      </w:r>
      <w:r w:rsidR="00CD3EAD">
        <w:rPr>
          <w:color w:val="000000" w:themeColor="text1"/>
          <w:spacing w:val="6"/>
        </w:rPr>
        <w:t xml:space="preserve"> Phòng, chống thiên tai ngày 19 tháng 6 năm 2013;</w:t>
      </w:r>
    </w:p>
    <w:p w14:paraId="42866181" w14:textId="77777777" w:rsidR="004E3344" w:rsidRPr="005D5C31" w:rsidRDefault="004E3344" w:rsidP="005D0B62">
      <w:pPr>
        <w:spacing w:line="252" w:lineRule="auto"/>
        <w:ind w:firstLine="709"/>
        <w:rPr>
          <w:color w:val="000000" w:themeColor="text1"/>
          <w:spacing w:val="6"/>
        </w:rPr>
      </w:pPr>
      <w:r w:rsidRPr="005D5C31">
        <w:rPr>
          <w:color w:val="000000" w:themeColor="text1"/>
          <w:spacing w:val="6"/>
        </w:rPr>
        <w:t>Căn cứ Luật sửa đổi, bổ sung một số điều của Luật Phòng, chống thiên tai và Luật Đê điều ngày 17 tháng 6 năm 2020;</w:t>
      </w:r>
    </w:p>
    <w:p w14:paraId="74E7EA91" w14:textId="77777777" w:rsidR="005D5C31" w:rsidRPr="005D5C31" w:rsidRDefault="004E3344" w:rsidP="005D0B62">
      <w:pPr>
        <w:spacing w:line="252" w:lineRule="auto"/>
        <w:ind w:firstLine="709"/>
        <w:rPr>
          <w:color w:val="000000" w:themeColor="text1"/>
          <w:spacing w:val="6"/>
        </w:rPr>
      </w:pPr>
      <w:r w:rsidRPr="005D5C31">
        <w:rPr>
          <w:color w:val="000000" w:themeColor="text1"/>
          <w:spacing w:val="6"/>
        </w:rPr>
        <w:t>Căn cứ Nghị định số 113/2007/NĐ-CP ngày 28 tháng 6 năm 2007 của Chính phủ quy định chi tiết và hướng dẫn thi hành một số điều của Luật Đê điều;</w:t>
      </w:r>
      <w:r w:rsidR="005D5C31" w:rsidRPr="005D5C31">
        <w:rPr>
          <w:color w:val="000000" w:themeColor="text1"/>
          <w:spacing w:val="6"/>
        </w:rPr>
        <w:t xml:space="preserve"> </w:t>
      </w:r>
    </w:p>
    <w:p w14:paraId="385757D9" w14:textId="158ACA73" w:rsidR="004E3344" w:rsidRPr="005D5C31" w:rsidRDefault="005D5C31" w:rsidP="005D0B62">
      <w:pPr>
        <w:spacing w:line="252" w:lineRule="auto"/>
        <w:ind w:firstLine="709"/>
        <w:rPr>
          <w:color w:val="000000" w:themeColor="text1"/>
          <w:spacing w:val="6"/>
        </w:rPr>
      </w:pPr>
      <w:r w:rsidRPr="005D5C31">
        <w:rPr>
          <w:color w:val="000000" w:themeColor="text1"/>
          <w:spacing w:val="6"/>
        </w:rPr>
        <w:t>Căn cứ Nghị định số 66/2021/NĐ-CP ngày 06 tháng 7 năm 2021 của Chính phủ Quy định chi tiết thi hành một số điều của Luật Phòng, chống thiên tai và Luật sửa đổi, bổ sung một số điều của Luật Phòng, chống thiên tai và Luật Đê điều;</w:t>
      </w:r>
    </w:p>
    <w:p w14:paraId="0763F063" w14:textId="1495498A" w:rsidR="004E3344" w:rsidRPr="005D5C31" w:rsidRDefault="004E3344" w:rsidP="005D0B62">
      <w:pPr>
        <w:spacing w:line="252" w:lineRule="auto"/>
        <w:ind w:firstLine="709"/>
        <w:rPr>
          <w:color w:val="000000" w:themeColor="text1"/>
          <w:spacing w:val="6"/>
        </w:rPr>
      </w:pPr>
      <w:r w:rsidRPr="005D5C31">
        <w:rPr>
          <w:color w:val="000000" w:themeColor="text1"/>
          <w:spacing w:val="6"/>
        </w:rPr>
        <w:t>Căn cứ Nghị định số 78/2025/NĐ-CP ngày 01/4/2025 của Chính phủ quy định chi tiết một số điều và biện pháp để tổ chức, hướng dẫn thi hành Luật ban hành văn bản quy phạm pháp luật;</w:t>
      </w:r>
    </w:p>
    <w:p w14:paraId="3E32F6A5" w14:textId="2421C5AC" w:rsidR="005D5C31" w:rsidRPr="005D5C31" w:rsidRDefault="005D5C31" w:rsidP="005D0B62">
      <w:pPr>
        <w:spacing w:line="252" w:lineRule="auto"/>
        <w:ind w:firstLine="709"/>
        <w:rPr>
          <w:color w:val="000000" w:themeColor="text1"/>
          <w:spacing w:val="6"/>
        </w:rPr>
      </w:pPr>
      <w:r w:rsidRPr="005D5C31">
        <w:rPr>
          <w:color w:val="000000" w:themeColor="text1"/>
          <w:spacing w:val="6"/>
        </w:rPr>
        <w:t>Căn cứ Nghị định số 53/2026/NĐ-CP ngày 05 tháng 02 năm 2026 của Chính phủ Quy định sửa đổi, bổ sung một số điều của các Nghị định trong lĩnh vực để điều và phòng, chống thiên tai;</w:t>
      </w:r>
    </w:p>
    <w:p w14:paraId="2009B7DF" w14:textId="77777777" w:rsidR="004E3344" w:rsidRPr="005D5C31" w:rsidRDefault="004E3344" w:rsidP="005D0B62">
      <w:pPr>
        <w:spacing w:line="252" w:lineRule="auto"/>
        <w:ind w:firstLine="709"/>
        <w:rPr>
          <w:color w:val="000000" w:themeColor="text1"/>
          <w:spacing w:val="6"/>
        </w:rPr>
      </w:pPr>
      <w:r w:rsidRPr="005D5C31">
        <w:rPr>
          <w:color w:val="000000" w:themeColor="text1"/>
          <w:spacing w:val="6"/>
        </w:rPr>
        <w:t>Căn cứ Nghị định số 131/2025/NĐ-CP ngày 12 tháng 6 năm 2025 của Chính phủ Quy định phân định thẩm quyền của chính quyền địa phương 02 cấp trong lĩnh vực quản lý nhà nước của Bộ Nông nghiệp và Môi trường;</w:t>
      </w:r>
    </w:p>
    <w:p w14:paraId="4F83EEB3" w14:textId="3EEE888A" w:rsidR="00A40D11" w:rsidRPr="005D5C31" w:rsidRDefault="004E3344" w:rsidP="005D0B62">
      <w:pPr>
        <w:spacing w:line="252" w:lineRule="auto"/>
        <w:ind w:firstLine="709"/>
        <w:rPr>
          <w:color w:val="000000" w:themeColor="text1"/>
          <w:spacing w:val="6"/>
        </w:rPr>
      </w:pPr>
      <w:r w:rsidRPr="005D5C31">
        <w:rPr>
          <w:color w:val="000000" w:themeColor="text1"/>
          <w:spacing w:val="6"/>
        </w:rPr>
        <w:lastRenderedPageBreak/>
        <w:t>Căn cứ Nghị định số 187/2025/NĐ-CP ngày 01 tháng 7 năm 2025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14:paraId="5FF8EBA0" w14:textId="5681848B" w:rsidR="005D5C31" w:rsidRPr="005D5C31" w:rsidRDefault="005D5C31" w:rsidP="005D0B62">
      <w:pPr>
        <w:spacing w:line="252" w:lineRule="auto"/>
        <w:ind w:firstLine="709"/>
        <w:rPr>
          <w:color w:val="000000" w:themeColor="text1"/>
          <w:spacing w:val="6"/>
        </w:rPr>
      </w:pPr>
      <w:r w:rsidRPr="005D5C31">
        <w:rPr>
          <w:color w:val="000000" w:themeColor="text1"/>
          <w:spacing w:val="6"/>
        </w:rPr>
        <w:t>Căn cứ Thông tư số 54/2013/TT-BNNPTNT ngày 17 ngày 12 tháng 2013 của Bộ Nông nghiệp và Phát triển nông thôn về hướng dẫn phân cấp đê và quy định tải trọng cho phép đối với xe cơ giới đi trên đê;</w:t>
      </w:r>
    </w:p>
    <w:p w14:paraId="2B77C864" w14:textId="7EDBEA47" w:rsidR="00A40D11" w:rsidRPr="005D5C31" w:rsidRDefault="00A40D11" w:rsidP="005D0B62">
      <w:pPr>
        <w:spacing w:line="252" w:lineRule="auto"/>
        <w:ind w:firstLine="709"/>
        <w:rPr>
          <w:color w:val="000000" w:themeColor="text1"/>
          <w:spacing w:val="6"/>
        </w:rPr>
      </w:pPr>
      <w:r w:rsidRPr="005D5C31">
        <w:rPr>
          <w:color w:val="000000" w:themeColor="text1"/>
          <w:spacing w:val="6"/>
        </w:rPr>
        <w:t>Thực hiện Công văn số       /UBND-NLN ngày      tháng     năm 2026 của Ủy ban nhân dân tỉnh Lào Cai về việc ban hành Quyết định quy phạm pháp luật của Ủy ban nhân dân tỉnh.</w:t>
      </w:r>
    </w:p>
    <w:bookmarkEnd w:id="4"/>
    <w:p w14:paraId="28482CF7" w14:textId="00BAEBB5" w:rsidR="0066154E" w:rsidRPr="005D5C31" w:rsidRDefault="0066154E" w:rsidP="005D0B62">
      <w:pPr>
        <w:widowControl w:val="0"/>
        <w:spacing w:line="252" w:lineRule="auto"/>
        <w:ind w:firstLine="709"/>
        <w:outlineLvl w:val="0"/>
        <w:rPr>
          <w:b/>
          <w:bCs/>
          <w:color w:val="000000" w:themeColor="text1"/>
          <w:spacing w:val="6"/>
        </w:rPr>
      </w:pPr>
      <w:r w:rsidRPr="005D5C31">
        <w:rPr>
          <w:b/>
          <w:bCs/>
          <w:color w:val="000000" w:themeColor="text1"/>
          <w:spacing w:val="6"/>
        </w:rPr>
        <w:t xml:space="preserve">I. SỰ CẦN THIẾT BAN HÀNH </w:t>
      </w:r>
      <w:r w:rsidR="00A40D11" w:rsidRPr="005D5C31">
        <w:rPr>
          <w:b/>
          <w:bCs/>
          <w:color w:val="000000" w:themeColor="text1"/>
          <w:spacing w:val="6"/>
        </w:rPr>
        <w:t>VĂN BẢN</w:t>
      </w:r>
    </w:p>
    <w:p w14:paraId="6C7536E2" w14:textId="657E34BE" w:rsidR="00E778F0" w:rsidRDefault="001C1CD7" w:rsidP="005D0B62">
      <w:pPr>
        <w:widowControl w:val="0"/>
        <w:spacing w:line="252" w:lineRule="auto"/>
        <w:rPr>
          <w:b/>
          <w:bCs/>
          <w:color w:val="000000" w:themeColor="text1"/>
          <w:spacing w:val="6"/>
        </w:rPr>
      </w:pPr>
      <w:r w:rsidRPr="005D5C31">
        <w:rPr>
          <w:b/>
          <w:bCs/>
          <w:color w:val="000000" w:themeColor="text1"/>
          <w:spacing w:val="6"/>
        </w:rPr>
        <w:t>1.</w:t>
      </w:r>
      <w:r w:rsidR="00E778F0" w:rsidRPr="005D5C31">
        <w:rPr>
          <w:b/>
          <w:bCs/>
          <w:color w:val="000000" w:themeColor="text1"/>
          <w:spacing w:val="6"/>
        </w:rPr>
        <w:t xml:space="preserve"> Cơ sở </w:t>
      </w:r>
      <w:r w:rsidR="00E778F0" w:rsidRPr="005D5C31">
        <w:rPr>
          <w:b/>
          <w:bCs/>
          <w:color w:val="000000" w:themeColor="text1"/>
          <w:spacing w:val="6"/>
          <w:shd w:val="clear" w:color="auto" w:fill="FFFFFF"/>
          <w:lang w:val="nb-NO"/>
        </w:rPr>
        <w:t>chính</w:t>
      </w:r>
      <w:r w:rsidR="00E778F0" w:rsidRPr="005D5C31">
        <w:rPr>
          <w:b/>
          <w:bCs/>
          <w:color w:val="000000" w:themeColor="text1"/>
          <w:spacing w:val="6"/>
        </w:rPr>
        <w:t xml:space="preserve"> trị</w:t>
      </w:r>
      <w:r w:rsidR="00CE5126" w:rsidRPr="005D5C31">
        <w:rPr>
          <w:b/>
          <w:bCs/>
          <w:color w:val="000000" w:themeColor="text1"/>
          <w:spacing w:val="6"/>
        </w:rPr>
        <w:t>, pháp lý</w:t>
      </w:r>
    </w:p>
    <w:p w14:paraId="67732140" w14:textId="77777777" w:rsidR="00CD3EAD" w:rsidRDefault="00CD3EAD" w:rsidP="005D0B62">
      <w:pPr>
        <w:spacing w:line="252" w:lineRule="auto"/>
        <w:ind w:firstLine="709"/>
        <w:rPr>
          <w:rFonts w:eastAsia="Calibri"/>
          <w:spacing w:val="6"/>
        </w:rPr>
      </w:pPr>
      <w:r w:rsidRPr="00CE3023">
        <w:rPr>
          <w:rFonts w:eastAsia="Calibri"/>
          <w:spacing w:val="6"/>
        </w:rPr>
        <w:t>Nghị quyết số 27-NQ/TW ngày 09/11/2022 của Hội nghị lần thứ sáu Ban Chấp hành Trung ương Đảng khóa XIII về tiếp tục xây dựng và hoàn thiện Nhà nước pháp quyền xã hội chủ nghĩa Việt Nam trong giai đoạn mới đặt ra nhiệm vụ “tiếp tục hoàn thiện hệ thống pháp luật và cơ chế tổ chức thực hiện pháp luật nghiêm minh, hiệu quả, bảo đảm yêu cầu phát triển đất nước nhanh và bền vững”.</w:t>
      </w:r>
    </w:p>
    <w:p w14:paraId="35BA4686" w14:textId="07B73998" w:rsidR="00CD3EAD" w:rsidRPr="00CD3EAD" w:rsidRDefault="00CD3EAD" w:rsidP="005D0B62">
      <w:pPr>
        <w:widowControl w:val="0"/>
        <w:spacing w:line="252" w:lineRule="auto"/>
        <w:rPr>
          <w:bCs/>
          <w:color w:val="000000" w:themeColor="text1"/>
          <w:spacing w:val="6"/>
        </w:rPr>
      </w:pPr>
      <w:r w:rsidRPr="00CD3EAD">
        <w:rPr>
          <w:bCs/>
          <w:color w:val="000000" w:themeColor="text1"/>
          <w:spacing w:val="6"/>
        </w:rPr>
        <w:t>Điểm b, Khoản 2, Điều 23 L</w:t>
      </w:r>
      <w:r w:rsidR="00F7705C">
        <w:rPr>
          <w:bCs/>
          <w:color w:val="000000" w:themeColor="text1"/>
          <w:spacing w:val="6"/>
        </w:rPr>
        <w:t>uật Đê điều 2006</w:t>
      </w:r>
      <w:bookmarkStart w:id="5" w:name="_GoBack"/>
      <w:bookmarkEnd w:id="5"/>
      <w:r w:rsidRPr="00CD3EAD">
        <w:rPr>
          <w:bCs/>
          <w:color w:val="000000" w:themeColor="text1"/>
          <w:spacing w:val="6"/>
        </w:rPr>
        <w:t xml:space="preserve"> quy định: “Hành lang bảo vệ đê đối với đê cấp IV, cấp V do Ủy ban nhân dân cấp tỉnh quy định nhưng không được nhỏ hơn 5 mét tính từ chân đê trở ra về phía sông và phía đồng”</w:t>
      </w:r>
    </w:p>
    <w:p w14:paraId="4966DDCD" w14:textId="041A1BBB" w:rsidR="00194112" w:rsidRPr="005D5C31" w:rsidRDefault="00CE5126" w:rsidP="005D0B62">
      <w:pPr>
        <w:spacing w:line="252" w:lineRule="auto"/>
        <w:ind w:left="-142" w:right="-170" w:firstLine="709"/>
        <w:rPr>
          <w:rFonts w:eastAsia="Calibri"/>
          <w:b/>
          <w:color w:val="000000" w:themeColor="text1"/>
          <w:spacing w:val="6"/>
          <w:lang w:val="nb-NO"/>
        </w:rPr>
      </w:pPr>
      <w:r w:rsidRPr="005D5C31">
        <w:rPr>
          <w:rFonts w:eastAsia="Calibri"/>
          <w:b/>
          <w:color w:val="000000" w:themeColor="text1"/>
          <w:spacing w:val="6"/>
          <w:lang w:val="nb-NO"/>
        </w:rPr>
        <w:t>2</w:t>
      </w:r>
      <w:r w:rsidR="00194112" w:rsidRPr="005D5C31">
        <w:rPr>
          <w:rFonts w:eastAsia="Calibri"/>
          <w:b/>
          <w:color w:val="000000" w:themeColor="text1"/>
          <w:spacing w:val="6"/>
          <w:lang w:val="nb-NO"/>
        </w:rPr>
        <w:t>. Cơ sở thực tiễn</w:t>
      </w:r>
    </w:p>
    <w:p w14:paraId="78A68F4D" w14:textId="19434D97" w:rsidR="00A618A2" w:rsidRPr="005D5C31" w:rsidRDefault="004B5C74" w:rsidP="005D0B62">
      <w:pPr>
        <w:spacing w:line="252" w:lineRule="auto"/>
        <w:ind w:left="-142" w:right="-170" w:firstLine="709"/>
        <w:rPr>
          <w:rFonts w:eastAsia="Calibri"/>
          <w:bCs/>
          <w:color w:val="000000" w:themeColor="text1"/>
        </w:rPr>
      </w:pPr>
      <w:r w:rsidRPr="005D5C31">
        <w:rPr>
          <w:rFonts w:eastAsia="Calibri"/>
          <w:bCs/>
          <w:color w:val="000000" w:themeColor="text1"/>
        </w:rPr>
        <w:t>Trước khi thực hiện sắp xếp đơn vị hành chính cấp tỉnh, t</w:t>
      </w:r>
      <w:r w:rsidR="00A618A2" w:rsidRPr="005D5C31">
        <w:rPr>
          <w:rFonts w:eastAsia="Calibri"/>
          <w:bCs/>
          <w:color w:val="000000" w:themeColor="text1"/>
        </w:rPr>
        <w:t>ỉnh Yên Bái</w:t>
      </w:r>
      <w:r w:rsidRPr="005D5C31">
        <w:rPr>
          <w:rFonts w:eastAsia="Calibri"/>
          <w:bCs/>
          <w:color w:val="000000" w:themeColor="text1"/>
        </w:rPr>
        <w:t xml:space="preserve"> (cũ)</w:t>
      </w:r>
      <w:r w:rsidR="00A618A2" w:rsidRPr="005D5C31">
        <w:rPr>
          <w:rFonts w:eastAsia="Calibri"/>
          <w:bCs/>
          <w:color w:val="000000" w:themeColor="text1"/>
        </w:rPr>
        <w:t xml:space="preserve"> đã ban hành Quyết định số</w:t>
      </w:r>
      <w:r w:rsidR="007F4CE7" w:rsidRPr="005D5C31">
        <w:rPr>
          <w:rFonts w:eastAsia="Calibri"/>
          <w:bCs/>
          <w:color w:val="000000" w:themeColor="text1"/>
        </w:rPr>
        <w:t xml:space="preserve"> 18/2023/QĐ-UBND ngày 13/7/2023 Quy định hành lang bảo vệ đê cấp IV, cấp V trên địa bàn tỉnh Yên Bái.</w:t>
      </w:r>
      <w:r w:rsidR="00666234" w:rsidRPr="005D5C31">
        <w:rPr>
          <w:color w:val="000000" w:themeColor="text1"/>
        </w:rPr>
        <w:t xml:space="preserve"> </w:t>
      </w:r>
    </w:p>
    <w:p w14:paraId="0648124D" w14:textId="750E34B8" w:rsidR="004B5C74" w:rsidRPr="005D5C31" w:rsidRDefault="00D64DE3" w:rsidP="005D0B62">
      <w:pPr>
        <w:spacing w:line="252" w:lineRule="auto"/>
        <w:ind w:left="-142" w:right="-170" w:firstLine="709"/>
        <w:rPr>
          <w:rFonts w:eastAsia="Calibri"/>
          <w:color w:val="000000" w:themeColor="text1"/>
          <w:spacing w:val="6"/>
          <w:lang w:val="nb-NO"/>
        </w:rPr>
      </w:pPr>
      <w:r w:rsidRPr="005D5C31">
        <w:rPr>
          <w:rFonts w:eastAsia="Calibri"/>
          <w:color w:val="000000" w:themeColor="text1"/>
          <w:spacing w:val="6"/>
          <w:lang w:val="nb-NO"/>
        </w:rPr>
        <w:t>Tuy nhiên, sau khi thực hiện chủ trương sắp xếp đơn vị hành chính cấp tỉ</w:t>
      </w:r>
      <w:r w:rsidR="000A12D1" w:rsidRPr="005D5C31">
        <w:rPr>
          <w:rFonts w:eastAsia="Calibri"/>
          <w:color w:val="000000" w:themeColor="text1"/>
          <w:spacing w:val="6"/>
          <w:lang w:val="nb-NO"/>
        </w:rPr>
        <w:t>nh</w:t>
      </w:r>
      <w:r w:rsidR="00935958" w:rsidRPr="005D5C31">
        <w:rPr>
          <w:rFonts w:eastAsia="Calibri"/>
          <w:color w:val="000000" w:themeColor="text1"/>
          <w:spacing w:val="6"/>
          <w:lang w:val="nb-NO"/>
        </w:rPr>
        <w:t>,</w:t>
      </w:r>
      <w:r w:rsidR="000A12D1" w:rsidRPr="005D5C31">
        <w:rPr>
          <w:rFonts w:eastAsia="Calibri"/>
          <w:color w:val="000000" w:themeColor="text1"/>
          <w:spacing w:val="6"/>
          <w:lang w:val="nb-NO"/>
        </w:rPr>
        <w:t xml:space="preserve"> </w:t>
      </w:r>
      <w:r w:rsidR="00935958" w:rsidRPr="005D5C31">
        <w:rPr>
          <w:rFonts w:eastAsia="Calibri"/>
          <w:color w:val="000000" w:themeColor="text1"/>
          <w:spacing w:val="6"/>
          <w:lang w:val="nb-NO"/>
        </w:rPr>
        <w:t>t</w:t>
      </w:r>
      <w:r w:rsidRPr="005D5C31">
        <w:rPr>
          <w:rFonts w:eastAsia="Calibri"/>
          <w:color w:val="000000" w:themeColor="text1"/>
          <w:spacing w:val="6"/>
          <w:lang w:val="nb-NO"/>
        </w:rPr>
        <w:t xml:space="preserve">ỉnh Yên Bái (cũ) và tỉnh Lào Cai (cũ) đã được sáp nhập thành tỉnh Lào Cai mới. Do đó, Quyết định số 18/2023/QĐ-UBND của UBND tỉnh Yên Bái không còn phù hợp về phạm vi áp dụng, chủ thể ban hành và </w:t>
      </w:r>
      <w:r w:rsidR="00354118" w:rsidRPr="005D5C31">
        <w:rPr>
          <w:rFonts w:eastAsia="Calibri"/>
          <w:bCs/>
          <w:color w:val="000000" w:themeColor="text1"/>
        </w:rPr>
        <w:t>tổ chức thực hiện, không đáp ứng yêu cầu quản lý nhà nước thống nhất trên địa bàn tỉnh</w:t>
      </w:r>
      <w:r w:rsidR="006507DA" w:rsidRPr="005D5C31">
        <w:rPr>
          <w:rFonts w:eastAsia="Calibri"/>
          <w:bCs/>
          <w:color w:val="000000" w:themeColor="text1"/>
        </w:rPr>
        <w:t xml:space="preserve"> Lào Cai</w:t>
      </w:r>
      <w:r w:rsidR="00354118" w:rsidRPr="005D5C31">
        <w:rPr>
          <w:rFonts w:eastAsia="Calibri"/>
          <w:bCs/>
          <w:color w:val="000000" w:themeColor="text1"/>
        </w:rPr>
        <w:t xml:space="preserve"> mới.</w:t>
      </w:r>
    </w:p>
    <w:p w14:paraId="3C5C88DD" w14:textId="20FDE389" w:rsidR="00F43B8A" w:rsidRPr="005D5C31" w:rsidRDefault="00F43B8A" w:rsidP="005D0B62">
      <w:pPr>
        <w:spacing w:line="252" w:lineRule="auto"/>
        <w:ind w:left="-142" w:right="-170" w:firstLine="709"/>
        <w:rPr>
          <w:rFonts w:eastAsia="Calibri"/>
          <w:color w:val="000000" w:themeColor="text1"/>
          <w:spacing w:val="6"/>
          <w:lang w:val="nb-NO"/>
        </w:rPr>
      </w:pPr>
      <w:r w:rsidRPr="005D5C31">
        <w:rPr>
          <w:rFonts w:eastAsia="Calibri"/>
          <w:color w:val="000000" w:themeColor="text1"/>
          <w:spacing w:val="6"/>
          <w:lang w:val="nb-NO"/>
        </w:rPr>
        <w:t>Từ những nội dung trên, việc tham mưu xây dựng văn bản quy phạm pháp luật Quy định hành lang bảo vệ đê cấp IV, cấp V trên địa bàn tỉnh</w:t>
      </w:r>
      <w:r w:rsidR="00246541" w:rsidRPr="005D5C31">
        <w:rPr>
          <w:rFonts w:eastAsia="Calibri"/>
          <w:color w:val="000000" w:themeColor="text1"/>
          <w:spacing w:val="6"/>
          <w:lang w:val="nb-NO"/>
        </w:rPr>
        <w:t xml:space="preserve"> Lào Cai là nhiệm vụ trọng tâm, nhằm thay thế văn bản của UBND tỉnh Yên Bái</w:t>
      </w:r>
      <w:r w:rsidR="005A5C16" w:rsidRPr="005D5C31">
        <w:rPr>
          <w:rFonts w:eastAsia="Calibri"/>
          <w:color w:val="000000" w:themeColor="text1"/>
          <w:spacing w:val="6"/>
          <w:lang w:val="nb-NO"/>
        </w:rPr>
        <w:t xml:space="preserve"> (cũ)</w:t>
      </w:r>
      <w:r w:rsidR="00246541" w:rsidRPr="005D5C31">
        <w:rPr>
          <w:rFonts w:eastAsia="Calibri"/>
          <w:color w:val="000000" w:themeColor="text1"/>
          <w:spacing w:val="6"/>
          <w:lang w:val="nb-NO"/>
        </w:rPr>
        <w:t xml:space="preserve"> đã ban hành trước đây, bảo đảm có đầy đủ cơ sở pháp lý cho công tác quản lý, bảo vệ an toàn đê điều trên toàn địa bàn tỉnh</w:t>
      </w:r>
      <w:r w:rsidR="00741842" w:rsidRPr="005D5C31">
        <w:rPr>
          <w:rFonts w:eastAsia="Calibri"/>
          <w:color w:val="000000" w:themeColor="text1"/>
          <w:spacing w:val="6"/>
          <w:lang w:val="nb-NO"/>
        </w:rPr>
        <w:t xml:space="preserve"> Lào Cai</w:t>
      </w:r>
      <w:r w:rsidR="00246541" w:rsidRPr="005D5C31">
        <w:rPr>
          <w:rFonts w:eastAsia="Calibri"/>
          <w:color w:val="000000" w:themeColor="text1"/>
          <w:spacing w:val="6"/>
          <w:lang w:val="nb-NO"/>
        </w:rPr>
        <w:t>.</w:t>
      </w:r>
    </w:p>
    <w:p w14:paraId="3E894BEE" w14:textId="7B003FC4" w:rsidR="00C479BD" w:rsidRPr="005D5C31" w:rsidRDefault="00C479BD" w:rsidP="005D0B62">
      <w:pPr>
        <w:pStyle w:val="Heading1"/>
        <w:keepNext w:val="0"/>
        <w:keepLines w:val="0"/>
        <w:widowControl w:val="0"/>
        <w:spacing w:before="120" w:line="252" w:lineRule="auto"/>
        <w:ind w:firstLine="709"/>
        <w:rPr>
          <w:rFonts w:ascii="Times New Roman Bold" w:hAnsi="Times New Roman Bold" w:cs="Times New Roman" w:hint="eastAsia"/>
          <w:b/>
          <w:color w:val="000000" w:themeColor="text1"/>
          <w:sz w:val="28"/>
          <w:szCs w:val="28"/>
          <w:lang w:val="nb-NO"/>
        </w:rPr>
      </w:pPr>
      <w:r w:rsidRPr="005D5C31">
        <w:rPr>
          <w:rFonts w:ascii="Times New Roman Bold" w:hAnsi="Times New Roman Bold" w:cs="Times New Roman"/>
          <w:b/>
          <w:color w:val="000000" w:themeColor="text1"/>
          <w:sz w:val="28"/>
          <w:szCs w:val="28"/>
          <w:lang w:val="nb-NO"/>
        </w:rPr>
        <w:t xml:space="preserve">II. </w:t>
      </w:r>
      <w:r w:rsidR="00EE6390" w:rsidRPr="005D5C31">
        <w:rPr>
          <w:rFonts w:ascii="Times New Roman Bold" w:hAnsi="Times New Roman Bold" w:cs="Times New Roman"/>
          <w:b/>
          <w:color w:val="000000" w:themeColor="text1"/>
          <w:sz w:val="28"/>
          <w:szCs w:val="28"/>
          <w:lang w:val="nb-NO"/>
        </w:rPr>
        <w:t>MỤC ĐÍCH BAN HÀNH, QUAN ĐIỂM XÂY DỰNG</w:t>
      </w:r>
      <w:r w:rsidR="002767E4" w:rsidRPr="005D5C31">
        <w:rPr>
          <w:rFonts w:ascii="Times New Roman Bold" w:hAnsi="Times New Roman Bold" w:cs="Times New Roman"/>
          <w:b/>
          <w:color w:val="000000" w:themeColor="text1"/>
          <w:sz w:val="28"/>
          <w:szCs w:val="28"/>
          <w:lang w:val="nb-NO"/>
        </w:rPr>
        <w:t xml:space="preserve"> </w:t>
      </w:r>
      <w:r w:rsidR="00E73D5F" w:rsidRPr="005D5C31">
        <w:rPr>
          <w:rFonts w:ascii="Times New Roman Bold" w:hAnsi="Times New Roman Bold" w:cs="Times New Roman"/>
          <w:b/>
          <w:color w:val="000000" w:themeColor="text1"/>
          <w:sz w:val="28"/>
          <w:szCs w:val="28"/>
          <w:lang w:val="nb-NO"/>
        </w:rPr>
        <w:t>NGHỊ ĐỊNH</w:t>
      </w:r>
    </w:p>
    <w:p w14:paraId="499F78FD" w14:textId="77777777" w:rsidR="00542621" w:rsidRPr="005D5C31" w:rsidRDefault="00542621" w:rsidP="005D0B62">
      <w:pPr>
        <w:widowControl w:val="0"/>
        <w:spacing w:line="252" w:lineRule="auto"/>
        <w:ind w:firstLine="709"/>
        <w:rPr>
          <w:b/>
          <w:color w:val="000000" w:themeColor="text1"/>
          <w:spacing w:val="6"/>
          <w:lang w:val="nb-NO"/>
        </w:rPr>
      </w:pPr>
      <w:r w:rsidRPr="005D5C31">
        <w:rPr>
          <w:b/>
          <w:color w:val="000000" w:themeColor="text1"/>
          <w:spacing w:val="6"/>
          <w:lang w:val="nb-NO"/>
        </w:rPr>
        <w:lastRenderedPageBreak/>
        <w:t xml:space="preserve">1. Mục đích ban hành </w:t>
      </w:r>
    </w:p>
    <w:p w14:paraId="21AB61C7" w14:textId="679C9EF7" w:rsidR="0004663F" w:rsidRPr="005D5C31" w:rsidRDefault="0004663F" w:rsidP="005D0B62">
      <w:pPr>
        <w:spacing w:line="252" w:lineRule="auto"/>
        <w:ind w:firstLine="709"/>
        <w:rPr>
          <w:bCs/>
          <w:color w:val="000000" w:themeColor="text1"/>
          <w:spacing w:val="6"/>
        </w:rPr>
      </w:pPr>
      <w:r w:rsidRPr="005D5C31">
        <w:rPr>
          <w:bCs/>
          <w:color w:val="000000" w:themeColor="text1"/>
          <w:spacing w:val="6"/>
        </w:rPr>
        <w:t>Việc ban hành Quyết định quy định hành lang bảo vệ đê cấp IV, cấp V trên địa bàn tỉnh Lào Cai nhằm cụ thể hóa các quy định của pháp luật về đê điều, xác định phạm vi hành lang bảo vệ đê để phục vụ công tác quản lý, bảo vệ và khai thác hệ thống đê trên địa bàn tỉnh.</w:t>
      </w:r>
    </w:p>
    <w:p w14:paraId="1EB178F7" w14:textId="30AE5C9B" w:rsidR="00CE5126" w:rsidRPr="005D5C31" w:rsidRDefault="00CE5126" w:rsidP="005D0B62">
      <w:pPr>
        <w:spacing w:line="252" w:lineRule="auto"/>
        <w:ind w:firstLine="709"/>
        <w:rPr>
          <w:bCs/>
          <w:color w:val="000000" w:themeColor="text1"/>
          <w:spacing w:val="6"/>
        </w:rPr>
      </w:pPr>
      <w:r w:rsidRPr="005D5C31">
        <w:rPr>
          <w:bCs/>
          <w:color w:val="000000" w:themeColor="text1"/>
          <w:spacing w:val="6"/>
        </w:rPr>
        <w:t>Tạo</w:t>
      </w:r>
      <w:r w:rsidR="00332520" w:rsidRPr="005D5C31">
        <w:rPr>
          <w:bCs/>
          <w:color w:val="000000" w:themeColor="text1"/>
          <w:spacing w:val="6"/>
        </w:rPr>
        <w:t xml:space="preserve"> cơ sở</w:t>
      </w:r>
      <w:r w:rsidRPr="005D5C31">
        <w:rPr>
          <w:bCs/>
          <w:color w:val="000000" w:themeColor="text1"/>
          <w:spacing w:val="6"/>
        </w:rPr>
        <w:t xml:space="preserve"> hành lang pháp lý thống nhất và</w:t>
      </w:r>
      <w:r w:rsidR="00332520" w:rsidRPr="005D5C31">
        <w:rPr>
          <w:bCs/>
          <w:color w:val="000000" w:themeColor="text1"/>
          <w:spacing w:val="6"/>
        </w:rPr>
        <w:t xml:space="preserve"> đồng bộ trên toàn tỉnh Lào Cai</w:t>
      </w:r>
      <w:r w:rsidRPr="005D5C31">
        <w:rPr>
          <w:bCs/>
          <w:color w:val="000000" w:themeColor="text1"/>
          <w:spacing w:val="6"/>
        </w:rPr>
        <w:t xml:space="preserve"> để </w:t>
      </w:r>
      <w:r w:rsidR="00A7397E" w:rsidRPr="005D5C31">
        <w:rPr>
          <w:bCs/>
          <w:color w:val="000000" w:themeColor="text1"/>
          <w:spacing w:val="6"/>
        </w:rPr>
        <w:t>các cơ quan, tổ chức, cá nhân có liên quan thực hiện việc quản lý, sử dụng đất, xây dựng công trình và các hoạt động khác trong phạm vi hành lang bảo vệ đê</w:t>
      </w:r>
      <w:r w:rsidR="00F82C3A" w:rsidRPr="005D5C31">
        <w:rPr>
          <w:bCs/>
          <w:color w:val="000000" w:themeColor="text1"/>
          <w:spacing w:val="6"/>
        </w:rPr>
        <w:t>, góp phần bảo đảm an toàn công trình đê điều, chủ động phòng, chống thiên tai, bảo vệ sản xuất và đời sống của Nhân dân</w:t>
      </w:r>
      <w:r w:rsidRPr="005D5C31">
        <w:rPr>
          <w:bCs/>
          <w:color w:val="000000" w:themeColor="text1"/>
          <w:spacing w:val="6"/>
        </w:rPr>
        <w:t>.</w:t>
      </w:r>
    </w:p>
    <w:p w14:paraId="14EFA23B" w14:textId="6BF75A42" w:rsidR="00542621" w:rsidRPr="005D5C31" w:rsidRDefault="00542621" w:rsidP="005D0B62">
      <w:pPr>
        <w:widowControl w:val="0"/>
        <w:spacing w:line="252" w:lineRule="auto"/>
        <w:ind w:firstLine="709"/>
        <w:rPr>
          <w:b/>
          <w:color w:val="000000" w:themeColor="text1"/>
          <w:spacing w:val="6"/>
          <w:lang w:val="de-DE"/>
        </w:rPr>
      </w:pPr>
      <w:r w:rsidRPr="005D5C31">
        <w:rPr>
          <w:b/>
          <w:color w:val="000000" w:themeColor="text1"/>
          <w:spacing w:val="6"/>
          <w:lang w:val="de-DE"/>
        </w:rPr>
        <w:t xml:space="preserve">2. Quan điểm xây dựng </w:t>
      </w:r>
    </w:p>
    <w:p w14:paraId="1F2AABFE" w14:textId="4F7E2DF2" w:rsidR="004F22C6" w:rsidRPr="005D5C31" w:rsidRDefault="00070C40" w:rsidP="005D0B62">
      <w:pPr>
        <w:widowControl w:val="0"/>
        <w:spacing w:line="252" w:lineRule="auto"/>
        <w:ind w:firstLine="709"/>
        <w:rPr>
          <w:color w:val="000000" w:themeColor="text1"/>
          <w:spacing w:val="6"/>
          <w:lang w:val="sv-SE"/>
        </w:rPr>
      </w:pPr>
      <w:r w:rsidRPr="005D5C31">
        <w:rPr>
          <w:color w:val="000000" w:themeColor="text1"/>
          <w:spacing w:val="6"/>
          <w:lang w:val="sv-SE"/>
        </w:rPr>
        <w:t>Đảm bảo</w:t>
      </w:r>
      <w:r w:rsidR="00A50E85" w:rsidRPr="005D5C31">
        <w:rPr>
          <w:color w:val="000000" w:themeColor="text1"/>
          <w:spacing w:val="6"/>
          <w:lang w:val="sv-SE"/>
        </w:rPr>
        <w:t xml:space="preserve"> tính hợp pháp,</w:t>
      </w:r>
      <w:r w:rsidRPr="005D5C31">
        <w:rPr>
          <w:color w:val="000000" w:themeColor="text1"/>
          <w:spacing w:val="6"/>
          <w:lang w:val="sv-SE"/>
        </w:rPr>
        <w:t xml:space="preserve"> phù hợp với </w:t>
      </w:r>
      <w:r w:rsidR="00A50E85" w:rsidRPr="005D5C31">
        <w:rPr>
          <w:color w:val="000000" w:themeColor="text1"/>
          <w:spacing w:val="6"/>
          <w:lang w:val="sv-SE"/>
        </w:rPr>
        <w:t>L</w:t>
      </w:r>
      <w:r w:rsidRPr="005D5C31">
        <w:rPr>
          <w:color w:val="000000" w:themeColor="text1"/>
          <w:spacing w:val="6"/>
          <w:lang w:val="sv-SE"/>
        </w:rPr>
        <w:t xml:space="preserve">uật </w:t>
      </w:r>
      <w:r w:rsidR="00A50E85" w:rsidRPr="005D5C31">
        <w:rPr>
          <w:color w:val="000000" w:themeColor="text1"/>
          <w:spacing w:val="6"/>
          <w:lang w:val="sv-SE"/>
        </w:rPr>
        <w:t>đê điều, luật Phòng chống thiên tai và các văn bản quy phạm pháp luật của cơ quan nhà nước cấp trên.</w:t>
      </w:r>
    </w:p>
    <w:p w14:paraId="4CDA05D5" w14:textId="4E1A7ABB" w:rsidR="004F22C6" w:rsidRPr="005D5C31" w:rsidRDefault="008B6B67" w:rsidP="005D0B62">
      <w:pPr>
        <w:widowControl w:val="0"/>
        <w:spacing w:line="252" w:lineRule="auto"/>
        <w:ind w:firstLine="709"/>
        <w:rPr>
          <w:color w:val="000000" w:themeColor="text1"/>
          <w:spacing w:val="6"/>
          <w:lang w:val="sv-SE"/>
        </w:rPr>
      </w:pPr>
      <w:r w:rsidRPr="005D5C31">
        <w:rPr>
          <w:iCs/>
          <w:color w:val="000000" w:themeColor="text1"/>
        </w:rPr>
        <w:t>Khắc phục khoảng trống pháp lý phát sinh do việc sáp nhập đơn vị hành chính cấp tỉnh.</w:t>
      </w:r>
    </w:p>
    <w:p w14:paraId="6BCCB4DE" w14:textId="532600B2" w:rsidR="00542621" w:rsidRPr="005D5C31" w:rsidRDefault="00542621" w:rsidP="005D0B62">
      <w:pPr>
        <w:widowControl w:val="0"/>
        <w:spacing w:line="252" w:lineRule="auto"/>
        <w:ind w:firstLine="709"/>
        <w:outlineLvl w:val="0"/>
        <w:rPr>
          <w:b/>
          <w:bCs/>
          <w:color w:val="000000" w:themeColor="text1"/>
          <w:spacing w:val="6"/>
        </w:rPr>
      </w:pPr>
      <w:bookmarkStart w:id="6" w:name="_Hlk159779410"/>
      <w:bookmarkStart w:id="7" w:name="_Hlk161111617"/>
      <w:bookmarkStart w:id="8" w:name="_Hlk164176090"/>
      <w:r w:rsidRPr="005D5C31">
        <w:rPr>
          <w:b/>
          <w:color w:val="000000" w:themeColor="text1"/>
          <w:spacing w:val="6"/>
        </w:rPr>
        <w:t>II</w:t>
      </w:r>
      <w:r w:rsidR="00FD309F" w:rsidRPr="005D5C31">
        <w:rPr>
          <w:b/>
          <w:color w:val="000000" w:themeColor="text1"/>
          <w:spacing w:val="6"/>
        </w:rPr>
        <w:t>I</w:t>
      </w:r>
      <w:r w:rsidRPr="005D5C31">
        <w:rPr>
          <w:b/>
          <w:color w:val="000000" w:themeColor="text1"/>
          <w:spacing w:val="6"/>
        </w:rPr>
        <w:t>. QUÁ</w:t>
      </w:r>
      <w:r w:rsidRPr="005D5C31">
        <w:rPr>
          <w:b/>
          <w:color w:val="000000" w:themeColor="text1"/>
          <w:spacing w:val="6"/>
          <w:lang w:val="vi-VN"/>
        </w:rPr>
        <w:t xml:space="preserve"> TRÌNH </w:t>
      </w:r>
      <w:r w:rsidRPr="005D5C31">
        <w:rPr>
          <w:b/>
          <w:bCs/>
          <w:color w:val="000000" w:themeColor="text1"/>
          <w:spacing w:val="6"/>
        </w:rPr>
        <w:t xml:space="preserve">XÂY DỰNG DỰ THẢO </w:t>
      </w:r>
      <w:r w:rsidR="00237052" w:rsidRPr="005D5C31">
        <w:rPr>
          <w:b/>
          <w:bCs/>
          <w:color w:val="000000" w:themeColor="text1"/>
          <w:spacing w:val="6"/>
        </w:rPr>
        <w:t>QUYẾT ĐỊNH</w:t>
      </w:r>
    </w:p>
    <w:p w14:paraId="3D273D40" w14:textId="6C9F9C30" w:rsidR="00FE5A78" w:rsidRPr="005D5C31" w:rsidRDefault="00FE5A78" w:rsidP="005D0B62">
      <w:pPr>
        <w:spacing w:line="252" w:lineRule="auto"/>
        <w:ind w:firstLine="709"/>
        <w:outlineLvl w:val="0"/>
        <w:rPr>
          <w:color w:val="000000" w:themeColor="text1"/>
          <w:spacing w:val="6"/>
        </w:rPr>
      </w:pPr>
      <w:r w:rsidRPr="005D5C31">
        <w:rPr>
          <w:color w:val="000000" w:themeColor="text1"/>
          <w:spacing w:val="6"/>
        </w:rPr>
        <w:t xml:space="preserve">Dự thảo </w:t>
      </w:r>
      <w:r w:rsidR="00237052" w:rsidRPr="005D5C31">
        <w:rPr>
          <w:color w:val="000000" w:themeColor="text1"/>
          <w:spacing w:val="6"/>
        </w:rPr>
        <w:t>Quyết định</w:t>
      </w:r>
      <w:r w:rsidRPr="005D5C31">
        <w:rPr>
          <w:color w:val="000000" w:themeColor="text1"/>
          <w:spacing w:val="6"/>
        </w:rPr>
        <w:t xml:space="preserve"> được xây dựng theo quy định của Luật Ban hành văn bản quy phạm pháp luật năm 2025, cụ thể như sau: </w:t>
      </w:r>
    </w:p>
    <w:p w14:paraId="4237C8A9" w14:textId="4C0C1FB5" w:rsidR="00B8144D" w:rsidRPr="005D5C31" w:rsidRDefault="00B8144D" w:rsidP="005D0B62">
      <w:pPr>
        <w:spacing w:line="252" w:lineRule="auto"/>
        <w:ind w:firstLine="709"/>
        <w:outlineLvl w:val="0"/>
        <w:rPr>
          <w:b/>
          <w:color w:val="000000" w:themeColor="text1"/>
          <w:spacing w:val="6"/>
        </w:rPr>
      </w:pPr>
      <w:r w:rsidRPr="005D5C31">
        <w:rPr>
          <w:b/>
          <w:color w:val="000000" w:themeColor="text1"/>
          <w:spacing w:val="6"/>
        </w:rPr>
        <w:t>1. Quá trình xây dựng dự thảo Quyết định</w:t>
      </w:r>
    </w:p>
    <w:p w14:paraId="534C9A7D" w14:textId="3B53D392" w:rsidR="00237052" w:rsidRPr="005D5C31" w:rsidRDefault="00237052" w:rsidP="005D0B62">
      <w:pPr>
        <w:spacing w:line="252" w:lineRule="auto"/>
        <w:ind w:firstLine="709"/>
        <w:outlineLvl w:val="0"/>
        <w:rPr>
          <w:color w:val="000000" w:themeColor="text1"/>
          <w:spacing w:val="6"/>
        </w:rPr>
      </w:pPr>
      <w:r w:rsidRPr="005D5C31">
        <w:rPr>
          <w:color w:val="000000" w:themeColor="text1"/>
          <w:spacing w:val="6"/>
        </w:rPr>
        <w:t xml:space="preserve">Thực hiện chỉ đạo của UBND tỉnh tại </w:t>
      </w:r>
      <w:r w:rsidRPr="00E10695">
        <w:rPr>
          <w:color w:val="FF0000"/>
          <w:spacing w:val="6"/>
        </w:rPr>
        <w:t xml:space="preserve">Văn bản số </w:t>
      </w:r>
      <w:r w:rsidR="004D3B10" w:rsidRPr="00E10695">
        <w:rPr>
          <w:color w:val="FF0000"/>
          <w:spacing w:val="6"/>
        </w:rPr>
        <w:t xml:space="preserve">        </w:t>
      </w:r>
      <w:r w:rsidRPr="00E10695">
        <w:rPr>
          <w:color w:val="FF0000"/>
          <w:spacing w:val="6"/>
        </w:rPr>
        <w:t xml:space="preserve">/UBND-NLN ngày </w:t>
      </w:r>
      <w:r w:rsidR="004D3B10" w:rsidRPr="00E10695">
        <w:rPr>
          <w:color w:val="FF0000"/>
          <w:spacing w:val="6"/>
        </w:rPr>
        <w:t xml:space="preserve">   </w:t>
      </w:r>
      <w:r w:rsidRPr="00E10695">
        <w:rPr>
          <w:color w:val="FF0000"/>
          <w:spacing w:val="6"/>
        </w:rPr>
        <w:t>/</w:t>
      </w:r>
      <w:r w:rsidR="004D3B10" w:rsidRPr="00E10695">
        <w:rPr>
          <w:color w:val="FF0000"/>
          <w:spacing w:val="6"/>
        </w:rPr>
        <w:t xml:space="preserve">    </w:t>
      </w:r>
      <w:r w:rsidRPr="00E10695">
        <w:rPr>
          <w:color w:val="FF0000"/>
          <w:spacing w:val="6"/>
        </w:rPr>
        <w:t>/202</w:t>
      </w:r>
      <w:r w:rsidR="004D3B10" w:rsidRPr="00E10695">
        <w:rPr>
          <w:color w:val="FF0000"/>
          <w:spacing w:val="6"/>
        </w:rPr>
        <w:t>6</w:t>
      </w:r>
      <w:r w:rsidRPr="005D5C31">
        <w:rPr>
          <w:color w:val="000000" w:themeColor="text1"/>
          <w:spacing w:val="6"/>
        </w:rPr>
        <w:t xml:space="preserve"> về việc ban hành Quyết định quy phạm pháp luật của Ủy ban nhân dân tỉnh, Sở Nông nghiệp và </w:t>
      </w:r>
      <w:r w:rsidR="004D3B10" w:rsidRPr="005D5C31">
        <w:rPr>
          <w:color w:val="000000" w:themeColor="text1"/>
          <w:spacing w:val="6"/>
        </w:rPr>
        <w:t>Môi trường</w:t>
      </w:r>
      <w:r w:rsidRPr="005D5C31">
        <w:rPr>
          <w:color w:val="000000" w:themeColor="text1"/>
          <w:spacing w:val="6"/>
        </w:rPr>
        <w:t xml:space="preserve"> đã xây dựng dự thảo Quyết định </w:t>
      </w:r>
      <w:r w:rsidR="00B36AF1" w:rsidRPr="005D5C31">
        <w:rPr>
          <w:color w:val="000000" w:themeColor="text1"/>
          <w:spacing w:val="6"/>
        </w:rPr>
        <w:t>Quy định hành lang bảo vệ đê cấp IV, cấp V trên địa bàn tỉnh Lào Cai</w:t>
      </w:r>
      <w:r w:rsidRPr="005D5C31">
        <w:rPr>
          <w:color w:val="000000" w:themeColor="text1"/>
          <w:spacing w:val="6"/>
        </w:rPr>
        <w:t xml:space="preserve">, tổ chức lấy ý kiến các Sở, ban, ngành, địa phương </w:t>
      </w:r>
      <w:r w:rsidRPr="00E10695">
        <w:rPr>
          <w:i/>
          <w:color w:val="FF0000"/>
          <w:spacing w:val="6"/>
        </w:rPr>
        <w:t xml:space="preserve">(Công văn số </w:t>
      </w:r>
      <w:r w:rsidR="004D3B10" w:rsidRPr="00E10695">
        <w:rPr>
          <w:i/>
          <w:color w:val="FF0000"/>
          <w:spacing w:val="6"/>
        </w:rPr>
        <w:t xml:space="preserve">     </w:t>
      </w:r>
      <w:bookmarkStart w:id="9" w:name="_Hlk224049670"/>
      <w:r w:rsidRPr="00E10695">
        <w:rPr>
          <w:i/>
          <w:color w:val="FF0000"/>
          <w:spacing w:val="6"/>
        </w:rPr>
        <w:t>/SNN</w:t>
      </w:r>
      <w:r w:rsidR="004D3B10" w:rsidRPr="00E10695">
        <w:rPr>
          <w:i/>
          <w:color w:val="FF0000"/>
          <w:spacing w:val="6"/>
        </w:rPr>
        <w:t>MT</w:t>
      </w:r>
      <w:r w:rsidRPr="00E10695">
        <w:rPr>
          <w:i/>
          <w:color w:val="FF0000"/>
          <w:spacing w:val="6"/>
        </w:rPr>
        <w:t>-</w:t>
      </w:r>
      <w:r w:rsidR="004D3B10" w:rsidRPr="00E10695">
        <w:rPr>
          <w:i/>
          <w:color w:val="FF0000"/>
          <w:spacing w:val="6"/>
        </w:rPr>
        <w:t>QLXDCTTL&amp;PCTT</w:t>
      </w:r>
      <w:bookmarkEnd w:id="9"/>
      <w:r w:rsidRPr="00E10695">
        <w:rPr>
          <w:i/>
          <w:color w:val="FF0000"/>
          <w:spacing w:val="6"/>
        </w:rPr>
        <w:t xml:space="preserve"> ngày </w:t>
      </w:r>
      <w:r w:rsidR="004D3B10" w:rsidRPr="00E10695">
        <w:rPr>
          <w:i/>
          <w:color w:val="FF0000"/>
          <w:spacing w:val="6"/>
        </w:rPr>
        <w:t xml:space="preserve">  </w:t>
      </w:r>
      <w:r w:rsidRPr="00E10695">
        <w:rPr>
          <w:i/>
          <w:color w:val="FF0000"/>
          <w:spacing w:val="6"/>
        </w:rPr>
        <w:t xml:space="preserve"> tháng </w:t>
      </w:r>
      <w:r w:rsidR="004D3B10" w:rsidRPr="00E10695">
        <w:rPr>
          <w:i/>
          <w:color w:val="FF0000"/>
          <w:spacing w:val="6"/>
        </w:rPr>
        <w:t xml:space="preserve">   </w:t>
      </w:r>
      <w:r w:rsidRPr="00E10695">
        <w:rPr>
          <w:i/>
          <w:color w:val="FF0000"/>
          <w:spacing w:val="6"/>
        </w:rPr>
        <w:t xml:space="preserve"> năm 202</w:t>
      </w:r>
      <w:r w:rsidR="004D3B10" w:rsidRPr="00E10695">
        <w:rPr>
          <w:i/>
          <w:color w:val="FF0000"/>
          <w:spacing w:val="6"/>
        </w:rPr>
        <w:t>6</w:t>
      </w:r>
      <w:r w:rsidRPr="00E10695">
        <w:rPr>
          <w:i/>
          <w:color w:val="FF0000"/>
          <w:spacing w:val="6"/>
        </w:rPr>
        <w:t>)</w:t>
      </w:r>
      <w:r w:rsidRPr="005D5C31">
        <w:rPr>
          <w:color w:val="000000" w:themeColor="text1"/>
          <w:spacing w:val="6"/>
        </w:rPr>
        <w:t xml:space="preserve"> và đăng tải nội dung trên cổng thông tin điện tử của Ủy ban nhân dân tỉnh lấy ý kiến toàn dân.</w:t>
      </w:r>
    </w:p>
    <w:p w14:paraId="3CCF8035" w14:textId="2CB062A7" w:rsidR="00237052" w:rsidRPr="005D5C31" w:rsidRDefault="00237052" w:rsidP="005D0B62">
      <w:pPr>
        <w:spacing w:line="252" w:lineRule="auto"/>
        <w:ind w:firstLine="709"/>
        <w:outlineLvl w:val="0"/>
        <w:rPr>
          <w:color w:val="000000" w:themeColor="text1"/>
          <w:spacing w:val="6"/>
        </w:rPr>
      </w:pPr>
      <w:r w:rsidRPr="005D5C31">
        <w:rPr>
          <w:color w:val="000000" w:themeColor="text1"/>
          <w:spacing w:val="6"/>
        </w:rPr>
        <w:tab/>
        <w:t xml:space="preserve">Sở Nông nghiệp và </w:t>
      </w:r>
      <w:r w:rsidR="004D3B10" w:rsidRPr="005D5C31">
        <w:rPr>
          <w:color w:val="000000" w:themeColor="text1"/>
          <w:spacing w:val="6"/>
        </w:rPr>
        <w:t>Môi trường</w:t>
      </w:r>
      <w:r w:rsidRPr="005D5C31">
        <w:rPr>
          <w:color w:val="000000" w:themeColor="text1"/>
          <w:spacing w:val="6"/>
        </w:rPr>
        <w:t xml:space="preserve"> đã nhận được văn bản tham gia góp ý dự thảo của </w:t>
      </w:r>
      <w:r w:rsidR="004D3B10" w:rsidRPr="00E10695">
        <w:rPr>
          <w:color w:val="FF0000"/>
          <w:spacing w:val="6"/>
        </w:rPr>
        <w:t>…</w:t>
      </w:r>
      <w:r w:rsidRPr="005D5C31">
        <w:rPr>
          <w:color w:val="000000" w:themeColor="text1"/>
          <w:spacing w:val="6"/>
        </w:rPr>
        <w:t xml:space="preserve"> cơ quan, đơn vị trong đó có </w:t>
      </w:r>
      <w:r w:rsidR="004D3B10" w:rsidRPr="00E10695">
        <w:rPr>
          <w:color w:val="FF0000"/>
          <w:spacing w:val="6"/>
        </w:rPr>
        <w:t>….</w:t>
      </w:r>
      <w:r w:rsidRPr="005D5C31">
        <w:rPr>
          <w:color w:val="000000" w:themeColor="text1"/>
          <w:spacing w:val="6"/>
        </w:rPr>
        <w:t xml:space="preserve"> văn bản có ý kiến thống nhất; </w:t>
      </w:r>
      <w:r w:rsidR="004D3B10" w:rsidRPr="00E10695">
        <w:rPr>
          <w:color w:val="FF0000"/>
          <w:spacing w:val="6"/>
        </w:rPr>
        <w:t>….</w:t>
      </w:r>
      <w:r w:rsidRPr="005D5C31">
        <w:rPr>
          <w:color w:val="000000" w:themeColor="text1"/>
          <w:spacing w:val="6"/>
        </w:rPr>
        <w:t xml:space="preserve"> văn bản có ý kiến đề nghị chỉnh sửa, bổ sung, Sở đã nghiên cứu, tiếp thu, giải trình các ý kiến góp ý</w:t>
      </w:r>
      <w:r w:rsidRPr="00E10695">
        <w:rPr>
          <w:color w:val="FF0000"/>
          <w:spacing w:val="6"/>
        </w:rPr>
        <w:t xml:space="preserve"> (Có báo cáo tổng hợp số   /BC-SNN</w:t>
      </w:r>
      <w:r w:rsidR="004D3B10" w:rsidRPr="00E10695">
        <w:rPr>
          <w:color w:val="FF0000"/>
          <w:spacing w:val="6"/>
        </w:rPr>
        <w:t>MT</w:t>
      </w:r>
      <w:r w:rsidRPr="00E10695">
        <w:rPr>
          <w:color w:val="FF0000"/>
          <w:spacing w:val="6"/>
        </w:rPr>
        <w:t xml:space="preserve"> ngày    /    202</w:t>
      </w:r>
      <w:r w:rsidR="004D3B10" w:rsidRPr="00E10695">
        <w:rPr>
          <w:color w:val="FF0000"/>
          <w:spacing w:val="6"/>
        </w:rPr>
        <w:t>6</w:t>
      </w:r>
      <w:r w:rsidRPr="00E10695">
        <w:rPr>
          <w:color w:val="FF0000"/>
          <w:spacing w:val="6"/>
        </w:rPr>
        <w:t>)</w:t>
      </w:r>
      <w:r w:rsidRPr="005D5C31">
        <w:rPr>
          <w:color w:val="000000" w:themeColor="text1"/>
          <w:spacing w:val="6"/>
        </w:rPr>
        <w:t xml:space="preserve">, hoàn thiện nội dung dự thảo Quyết định, gửi Sở Tư pháp thẩm định tại </w:t>
      </w:r>
      <w:r w:rsidRPr="00E10695">
        <w:rPr>
          <w:color w:val="FF0000"/>
          <w:spacing w:val="6"/>
        </w:rPr>
        <w:t xml:space="preserve">Công văn số     </w:t>
      </w:r>
      <w:bookmarkStart w:id="10" w:name="_Hlk224050180"/>
      <w:r w:rsidR="004D3B10" w:rsidRPr="00E10695">
        <w:rPr>
          <w:color w:val="FF0000"/>
          <w:spacing w:val="6"/>
        </w:rPr>
        <w:t>/SNNMT-QLXDCTTL&amp;PCTT</w:t>
      </w:r>
      <w:bookmarkEnd w:id="10"/>
      <w:r w:rsidR="004D3B10" w:rsidRPr="00E10695">
        <w:rPr>
          <w:color w:val="FF0000"/>
          <w:spacing w:val="6"/>
        </w:rPr>
        <w:t xml:space="preserve">  </w:t>
      </w:r>
      <w:r w:rsidRPr="00E10695">
        <w:rPr>
          <w:color w:val="FF0000"/>
          <w:spacing w:val="6"/>
        </w:rPr>
        <w:t>ngày    /    /202</w:t>
      </w:r>
      <w:r w:rsidR="004D3B10" w:rsidRPr="00E10695">
        <w:rPr>
          <w:color w:val="FF0000"/>
          <w:spacing w:val="6"/>
        </w:rPr>
        <w:t>6</w:t>
      </w:r>
      <w:r w:rsidRPr="005D5C31">
        <w:rPr>
          <w:color w:val="000000" w:themeColor="text1"/>
          <w:spacing w:val="6"/>
        </w:rPr>
        <w:t>.</w:t>
      </w:r>
    </w:p>
    <w:p w14:paraId="032D2434" w14:textId="148D0EB4" w:rsidR="00237052" w:rsidRPr="005D5C31" w:rsidRDefault="00237052" w:rsidP="005D0B62">
      <w:pPr>
        <w:spacing w:line="252" w:lineRule="auto"/>
        <w:ind w:firstLine="709"/>
        <w:outlineLvl w:val="0"/>
        <w:rPr>
          <w:color w:val="000000" w:themeColor="text1"/>
          <w:spacing w:val="6"/>
        </w:rPr>
      </w:pPr>
      <w:r w:rsidRPr="005D5C31">
        <w:rPr>
          <w:color w:val="000000" w:themeColor="text1"/>
          <w:spacing w:val="6"/>
        </w:rPr>
        <w:tab/>
      </w:r>
      <w:r w:rsidRPr="002142B7">
        <w:rPr>
          <w:color w:val="FF0000"/>
          <w:spacing w:val="6"/>
        </w:rPr>
        <w:t xml:space="preserve">Ngày    /   </w:t>
      </w:r>
      <w:r w:rsidR="00BA7D55" w:rsidRPr="002142B7">
        <w:rPr>
          <w:color w:val="FF0000"/>
          <w:spacing w:val="6"/>
        </w:rPr>
        <w:t xml:space="preserve"> </w:t>
      </w:r>
      <w:r w:rsidRPr="002142B7">
        <w:rPr>
          <w:color w:val="FF0000"/>
          <w:spacing w:val="6"/>
        </w:rPr>
        <w:t>/202</w:t>
      </w:r>
      <w:r w:rsidR="004D3B10" w:rsidRPr="002142B7">
        <w:rPr>
          <w:color w:val="FF0000"/>
          <w:spacing w:val="6"/>
        </w:rPr>
        <w:t>6</w:t>
      </w:r>
      <w:r w:rsidRPr="005D5C31">
        <w:rPr>
          <w:color w:val="000000" w:themeColor="text1"/>
          <w:spacing w:val="6"/>
        </w:rPr>
        <w:t xml:space="preserve">, Sở Tư pháp có ý kiến thẩm định tại </w:t>
      </w:r>
      <w:r w:rsidRPr="002142B7">
        <w:rPr>
          <w:color w:val="FF0000"/>
          <w:spacing w:val="6"/>
        </w:rPr>
        <w:t xml:space="preserve">Báo cáo số  </w:t>
      </w:r>
      <w:r w:rsidR="00BA7D55" w:rsidRPr="002142B7">
        <w:rPr>
          <w:color w:val="FF0000"/>
          <w:spacing w:val="6"/>
        </w:rPr>
        <w:t xml:space="preserve">   </w:t>
      </w:r>
      <w:r w:rsidRPr="002142B7">
        <w:rPr>
          <w:color w:val="FF0000"/>
          <w:spacing w:val="6"/>
        </w:rPr>
        <w:t xml:space="preserve"> /BC-STP</w:t>
      </w:r>
      <w:r w:rsidRPr="005D5C31">
        <w:rPr>
          <w:color w:val="000000" w:themeColor="text1"/>
          <w:spacing w:val="6"/>
        </w:rPr>
        <w:t xml:space="preserve">. Sở Nông nghiệp và </w:t>
      </w:r>
      <w:r w:rsidR="004D3B10" w:rsidRPr="005D5C31">
        <w:rPr>
          <w:color w:val="000000" w:themeColor="text1"/>
          <w:spacing w:val="6"/>
        </w:rPr>
        <w:t>Môi trường</w:t>
      </w:r>
      <w:r w:rsidRPr="005D5C31">
        <w:rPr>
          <w:color w:val="000000" w:themeColor="text1"/>
          <w:spacing w:val="6"/>
        </w:rPr>
        <w:t xml:space="preserve"> đã tiếp thu ý kiến thẩm định hoàn thiện dự thảo </w:t>
      </w:r>
      <w:r w:rsidR="00B71F31" w:rsidRPr="005D5C31">
        <w:rPr>
          <w:color w:val="000000" w:themeColor="text1"/>
          <w:spacing w:val="6"/>
        </w:rPr>
        <w:t>Quyết định Quy định hành lang bảo vệ đê cấp IV, cấp V trên địa bàn tỉnh Lào Cai</w:t>
      </w:r>
      <w:r w:rsidRPr="005D5C31">
        <w:rPr>
          <w:color w:val="000000" w:themeColor="text1"/>
          <w:spacing w:val="6"/>
        </w:rPr>
        <w:t>, trình Ủy ban nhân dân tỉnh xem xét ban hành.</w:t>
      </w:r>
    </w:p>
    <w:p w14:paraId="5E74B523" w14:textId="4551C281" w:rsidR="00E36BFB" w:rsidRPr="005D5C31" w:rsidRDefault="00B8144D" w:rsidP="005D0B62">
      <w:pPr>
        <w:spacing w:line="252" w:lineRule="auto"/>
        <w:ind w:firstLine="709"/>
        <w:rPr>
          <w:b/>
          <w:bCs/>
          <w:color w:val="000000" w:themeColor="text1"/>
          <w:spacing w:val="6"/>
          <w:lang w:val="fr-BE"/>
        </w:rPr>
      </w:pPr>
      <w:r w:rsidRPr="005D5C31">
        <w:rPr>
          <w:b/>
          <w:bCs/>
          <w:color w:val="000000" w:themeColor="text1"/>
          <w:spacing w:val="6"/>
          <w:lang w:val="fr-BE"/>
        </w:rPr>
        <w:t>2</w:t>
      </w:r>
      <w:r w:rsidR="00E36BFB" w:rsidRPr="005D5C31">
        <w:rPr>
          <w:b/>
          <w:bCs/>
          <w:color w:val="000000" w:themeColor="text1"/>
          <w:spacing w:val="6"/>
          <w:lang w:val="fr-BE"/>
        </w:rPr>
        <w:t xml:space="preserve">. Trình </w:t>
      </w:r>
      <w:r w:rsidR="003E0AF5" w:rsidRPr="005D5C31">
        <w:rPr>
          <w:b/>
          <w:bCs/>
          <w:color w:val="000000" w:themeColor="text1"/>
          <w:spacing w:val="6"/>
          <w:lang w:val="fr-BE"/>
        </w:rPr>
        <w:t>Uỷ ban nhân dân tỉnh Lào Cai</w:t>
      </w:r>
      <w:r w:rsidR="00E36BFB" w:rsidRPr="005D5C31">
        <w:rPr>
          <w:b/>
          <w:bCs/>
          <w:color w:val="000000" w:themeColor="text1"/>
          <w:spacing w:val="6"/>
          <w:lang w:val="fr-BE"/>
        </w:rPr>
        <w:t xml:space="preserve"> Dự thảo </w:t>
      </w:r>
      <w:r w:rsidR="003E0AF5" w:rsidRPr="005D5C31">
        <w:rPr>
          <w:b/>
          <w:bCs/>
          <w:color w:val="000000" w:themeColor="text1"/>
          <w:spacing w:val="6"/>
          <w:lang w:val="fr-BE"/>
        </w:rPr>
        <w:t xml:space="preserve">Quyết </w:t>
      </w:r>
      <w:r w:rsidR="00E36BFB" w:rsidRPr="005D5C31">
        <w:rPr>
          <w:b/>
          <w:bCs/>
          <w:color w:val="000000" w:themeColor="text1"/>
          <w:spacing w:val="6"/>
          <w:lang w:val="fr-BE"/>
        </w:rPr>
        <w:t>định</w:t>
      </w:r>
    </w:p>
    <w:p w14:paraId="028C499C" w14:textId="0FF35047" w:rsidR="00015922" w:rsidRPr="005D5C31" w:rsidRDefault="00015922" w:rsidP="005D0B62">
      <w:pPr>
        <w:spacing w:line="252" w:lineRule="auto"/>
        <w:ind w:firstLine="709"/>
        <w:rPr>
          <w:color w:val="000000" w:themeColor="text1"/>
          <w:spacing w:val="6"/>
        </w:rPr>
      </w:pPr>
      <w:r w:rsidRPr="005D5C31">
        <w:rPr>
          <w:color w:val="000000" w:themeColor="text1"/>
          <w:spacing w:val="6"/>
        </w:rPr>
        <w:lastRenderedPageBreak/>
        <w:t xml:space="preserve">Trên cơ sở ý kiến góp ý của các </w:t>
      </w:r>
      <w:r w:rsidR="003E0AF5" w:rsidRPr="005D5C31">
        <w:rPr>
          <w:color w:val="000000" w:themeColor="text1"/>
          <w:spacing w:val="6"/>
        </w:rPr>
        <w:t>Sở</w:t>
      </w:r>
      <w:r w:rsidRPr="005D5C31">
        <w:rPr>
          <w:color w:val="000000" w:themeColor="text1"/>
          <w:spacing w:val="6"/>
        </w:rPr>
        <w:t xml:space="preserve">, ngành, địa phương và ý kiến thẩm định của </w:t>
      </w:r>
      <w:r w:rsidR="003E0AF5" w:rsidRPr="005D5C31">
        <w:rPr>
          <w:color w:val="000000" w:themeColor="text1"/>
          <w:spacing w:val="6"/>
        </w:rPr>
        <w:t>Sở</w:t>
      </w:r>
      <w:r w:rsidRPr="005D5C31">
        <w:rPr>
          <w:color w:val="000000" w:themeColor="text1"/>
          <w:spacing w:val="6"/>
        </w:rPr>
        <w:t xml:space="preserve"> Tư pháp, </w:t>
      </w:r>
      <w:r w:rsidR="003E0AF5" w:rsidRPr="005D5C31">
        <w:rPr>
          <w:color w:val="000000" w:themeColor="text1"/>
          <w:spacing w:val="6"/>
        </w:rPr>
        <w:t>Sở</w:t>
      </w:r>
      <w:r w:rsidRPr="005D5C31">
        <w:rPr>
          <w:color w:val="000000" w:themeColor="text1"/>
          <w:spacing w:val="6"/>
        </w:rPr>
        <w:t xml:space="preserve"> Nông nghiệp và </w:t>
      </w:r>
      <w:r w:rsidR="00651A17" w:rsidRPr="005D5C31">
        <w:rPr>
          <w:color w:val="000000" w:themeColor="text1"/>
          <w:spacing w:val="6"/>
        </w:rPr>
        <w:t>Môi trường</w:t>
      </w:r>
      <w:r w:rsidRPr="005D5C31">
        <w:rPr>
          <w:color w:val="000000" w:themeColor="text1"/>
          <w:spacing w:val="6"/>
        </w:rPr>
        <w:t xml:space="preserve"> đã nghiên cứu, tiếp thu và hoàn thiện hồ sơ Dự thảo </w:t>
      </w:r>
      <w:r w:rsidR="003E0AF5" w:rsidRPr="005D5C31">
        <w:rPr>
          <w:color w:val="000000" w:themeColor="text1"/>
          <w:spacing w:val="6"/>
        </w:rPr>
        <w:t>Quyết</w:t>
      </w:r>
      <w:r w:rsidRPr="005D5C31">
        <w:rPr>
          <w:color w:val="000000" w:themeColor="text1"/>
          <w:spacing w:val="6"/>
        </w:rPr>
        <w:t xml:space="preserve"> định trình </w:t>
      </w:r>
      <w:r w:rsidR="003E0AF5" w:rsidRPr="005D5C31">
        <w:rPr>
          <w:color w:val="000000" w:themeColor="text1"/>
          <w:spacing w:val="6"/>
        </w:rPr>
        <w:t>Uỷ ban nhân dân tỉnh</w:t>
      </w:r>
      <w:r w:rsidRPr="005D5C31">
        <w:rPr>
          <w:color w:val="000000" w:themeColor="text1"/>
          <w:spacing w:val="6"/>
        </w:rPr>
        <w:t>.</w:t>
      </w:r>
    </w:p>
    <w:p w14:paraId="0A1D076B" w14:textId="321A246C" w:rsidR="00542621" w:rsidRPr="005D5C31" w:rsidRDefault="00FD309F" w:rsidP="005D0B62">
      <w:pPr>
        <w:widowControl w:val="0"/>
        <w:spacing w:line="252" w:lineRule="auto"/>
        <w:ind w:firstLine="709"/>
        <w:outlineLvl w:val="0"/>
        <w:rPr>
          <w:b/>
          <w:color w:val="000000" w:themeColor="text1"/>
          <w:spacing w:val="6"/>
        </w:rPr>
      </w:pPr>
      <w:r w:rsidRPr="005D5C31">
        <w:rPr>
          <w:b/>
          <w:color w:val="000000" w:themeColor="text1"/>
          <w:spacing w:val="6"/>
        </w:rPr>
        <w:t>IV</w:t>
      </w:r>
      <w:r w:rsidR="00542621" w:rsidRPr="005D5C31">
        <w:rPr>
          <w:b/>
          <w:color w:val="000000" w:themeColor="text1"/>
          <w:spacing w:val="6"/>
          <w:lang w:val="vi-VN"/>
        </w:rPr>
        <w:t xml:space="preserve">. </w:t>
      </w:r>
      <w:r w:rsidR="00542621" w:rsidRPr="005D5C31">
        <w:rPr>
          <w:b/>
          <w:color w:val="000000" w:themeColor="text1"/>
          <w:spacing w:val="6"/>
        </w:rPr>
        <w:t xml:space="preserve">BỐ CỤC, NỘI DUNG CỦA DỰ THẢO </w:t>
      </w:r>
      <w:r w:rsidR="003E0AF5" w:rsidRPr="005D5C31">
        <w:rPr>
          <w:b/>
          <w:color w:val="000000" w:themeColor="text1"/>
          <w:spacing w:val="6"/>
        </w:rPr>
        <w:t>QUYẾT</w:t>
      </w:r>
      <w:r w:rsidR="00745160" w:rsidRPr="005D5C31">
        <w:rPr>
          <w:b/>
          <w:color w:val="000000" w:themeColor="text1"/>
          <w:spacing w:val="6"/>
        </w:rPr>
        <w:t xml:space="preserve"> ĐỊNH</w:t>
      </w:r>
    </w:p>
    <w:bookmarkEnd w:id="6"/>
    <w:bookmarkEnd w:id="7"/>
    <w:bookmarkEnd w:id="8"/>
    <w:p w14:paraId="615F9D20" w14:textId="2588E6AD" w:rsidR="00D920FF" w:rsidRPr="005D5C31" w:rsidRDefault="009074EB" w:rsidP="005D0B62">
      <w:pPr>
        <w:widowControl w:val="0"/>
        <w:spacing w:line="252" w:lineRule="auto"/>
        <w:ind w:firstLine="709"/>
        <w:rPr>
          <w:b/>
          <w:color w:val="000000" w:themeColor="text1"/>
          <w:spacing w:val="6"/>
          <w:lang w:val="de-DE"/>
        </w:rPr>
      </w:pPr>
      <w:r w:rsidRPr="005D5C31">
        <w:rPr>
          <w:b/>
          <w:color w:val="000000" w:themeColor="text1"/>
          <w:spacing w:val="6"/>
          <w:lang w:val="de-DE"/>
        </w:rPr>
        <w:t>Dự thảo Quyết định gồm 4</w:t>
      </w:r>
      <w:r w:rsidR="00D920FF" w:rsidRPr="005D5C31">
        <w:rPr>
          <w:b/>
          <w:color w:val="000000" w:themeColor="text1"/>
          <w:spacing w:val="6"/>
          <w:lang w:val="de-DE"/>
        </w:rPr>
        <w:t xml:space="preserve"> Điều, được bố cục như sau:</w:t>
      </w:r>
    </w:p>
    <w:p w14:paraId="5ADA779E" w14:textId="1C45290E" w:rsidR="00D920FF" w:rsidRPr="005D5C31" w:rsidRDefault="00603863" w:rsidP="005D0B62">
      <w:pPr>
        <w:widowControl w:val="0"/>
        <w:spacing w:line="252" w:lineRule="auto"/>
        <w:ind w:firstLine="709"/>
        <w:rPr>
          <w:color w:val="000000" w:themeColor="text1"/>
          <w:spacing w:val="6"/>
          <w:lang w:val="de-DE"/>
        </w:rPr>
      </w:pPr>
      <w:r w:rsidRPr="005D5C31">
        <w:rPr>
          <w:color w:val="000000" w:themeColor="text1"/>
          <w:spacing w:val="6"/>
          <w:lang w:val="de-DE"/>
        </w:rPr>
        <w:t>+ Điều 1. Phạm vi điều chỉnh và</w:t>
      </w:r>
      <w:r w:rsidR="00D920FF" w:rsidRPr="005D5C31">
        <w:rPr>
          <w:color w:val="000000" w:themeColor="text1"/>
          <w:spacing w:val="6"/>
          <w:lang w:val="de-DE"/>
        </w:rPr>
        <w:t xml:space="preserve"> đối tượng áp dụng</w:t>
      </w:r>
    </w:p>
    <w:p w14:paraId="73E9FA45" w14:textId="70F0CDFA" w:rsidR="00D920FF" w:rsidRPr="005D5C31" w:rsidRDefault="0095225C" w:rsidP="005D0B62">
      <w:pPr>
        <w:widowControl w:val="0"/>
        <w:spacing w:line="252" w:lineRule="auto"/>
        <w:ind w:firstLine="709"/>
        <w:rPr>
          <w:color w:val="000000" w:themeColor="text1"/>
          <w:spacing w:val="6"/>
          <w:lang w:val="de-DE"/>
        </w:rPr>
      </w:pPr>
      <w:r w:rsidRPr="005D5C31">
        <w:rPr>
          <w:color w:val="000000" w:themeColor="text1"/>
          <w:spacing w:val="6"/>
          <w:lang w:val="de-DE"/>
        </w:rPr>
        <w:t>+ Điều 2. Quy định hành lang bảo vệ đê cấp IV, cấp V</w:t>
      </w:r>
    </w:p>
    <w:p w14:paraId="521181AA" w14:textId="7C95A7B5" w:rsidR="00D920FF" w:rsidRPr="005D5C31" w:rsidRDefault="00D920FF" w:rsidP="005D0B62">
      <w:pPr>
        <w:widowControl w:val="0"/>
        <w:spacing w:line="252" w:lineRule="auto"/>
        <w:ind w:firstLine="709"/>
        <w:rPr>
          <w:color w:val="000000" w:themeColor="text1"/>
          <w:spacing w:val="6"/>
          <w:lang w:val="de-DE"/>
        </w:rPr>
      </w:pPr>
      <w:r w:rsidRPr="005D5C31">
        <w:rPr>
          <w:color w:val="000000" w:themeColor="text1"/>
          <w:spacing w:val="6"/>
          <w:lang w:val="de-DE"/>
        </w:rPr>
        <w:t xml:space="preserve">+ Điều 3. </w:t>
      </w:r>
      <w:r w:rsidR="00327CEF" w:rsidRPr="005D5C31">
        <w:rPr>
          <w:color w:val="000000" w:themeColor="text1"/>
          <w:spacing w:val="6"/>
          <w:lang w:val="de-DE"/>
        </w:rPr>
        <w:t>Tổ chức thực hiện</w:t>
      </w:r>
    </w:p>
    <w:p w14:paraId="2C0B2733" w14:textId="1C8A5B3D" w:rsidR="00D920FF" w:rsidRPr="005D5C31" w:rsidRDefault="00D920FF" w:rsidP="005D0B62">
      <w:pPr>
        <w:widowControl w:val="0"/>
        <w:spacing w:line="252" w:lineRule="auto"/>
        <w:ind w:firstLine="709"/>
        <w:rPr>
          <w:color w:val="000000" w:themeColor="text1"/>
          <w:spacing w:val="6"/>
          <w:lang w:val="de-DE"/>
        </w:rPr>
      </w:pPr>
      <w:r w:rsidRPr="005D5C31">
        <w:rPr>
          <w:color w:val="000000" w:themeColor="text1"/>
          <w:spacing w:val="6"/>
          <w:lang w:val="de-DE"/>
        </w:rPr>
        <w:t xml:space="preserve">+ Điều 4. </w:t>
      </w:r>
      <w:r w:rsidR="00824639" w:rsidRPr="005D5C31">
        <w:rPr>
          <w:color w:val="000000" w:themeColor="text1"/>
          <w:spacing w:val="6"/>
          <w:lang w:val="de-DE"/>
        </w:rPr>
        <w:t>Hiệu lực thi hành.</w:t>
      </w:r>
    </w:p>
    <w:p w14:paraId="4999EFC5" w14:textId="5B19E0A9" w:rsidR="0005278C" w:rsidRPr="005D5C31" w:rsidRDefault="006B3047" w:rsidP="005D0B62">
      <w:pPr>
        <w:widowControl w:val="0"/>
        <w:pBdr>
          <w:top w:val="dotted" w:sz="4" w:space="0" w:color="FFFFFF"/>
          <w:left w:val="dotted" w:sz="4" w:space="0" w:color="FFFFFF"/>
          <w:bottom w:val="dotted" w:sz="4" w:space="31" w:color="FFFFFF"/>
          <w:right w:val="dotted" w:sz="4" w:space="0" w:color="FFFFFF"/>
        </w:pBdr>
        <w:spacing w:line="252" w:lineRule="auto"/>
        <w:ind w:firstLine="709"/>
        <w:rPr>
          <w:b/>
          <w:bCs/>
          <w:color w:val="000000" w:themeColor="text1"/>
          <w:spacing w:val="6"/>
        </w:rPr>
      </w:pPr>
      <w:r w:rsidRPr="005D5C31">
        <w:rPr>
          <w:b/>
          <w:bCs/>
          <w:color w:val="000000" w:themeColor="text1"/>
          <w:spacing w:val="6"/>
        </w:rPr>
        <w:t xml:space="preserve">V. NỘI DUNG XIN Ý KIẾN </w:t>
      </w:r>
      <w:r w:rsidR="00EF266C" w:rsidRPr="005D5C31">
        <w:rPr>
          <w:b/>
          <w:bCs/>
          <w:color w:val="000000" w:themeColor="text1"/>
          <w:spacing w:val="6"/>
        </w:rPr>
        <w:t>UỶ BAN NHÂN DÂN TỈNH LÀO CAI</w:t>
      </w:r>
    </w:p>
    <w:p w14:paraId="24BC689C" w14:textId="26EC47C5" w:rsidR="0005278C" w:rsidRPr="005D5C31" w:rsidRDefault="00D72CB8" w:rsidP="005D0B62">
      <w:pPr>
        <w:widowControl w:val="0"/>
        <w:pBdr>
          <w:top w:val="dotted" w:sz="4" w:space="0" w:color="FFFFFF"/>
          <w:left w:val="dotted" w:sz="4" w:space="0" w:color="FFFFFF"/>
          <w:bottom w:val="dotted" w:sz="4" w:space="31" w:color="FFFFFF"/>
          <w:right w:val="dotted" w:sz="4" w:space="0" w:color="FFFFFF"/>
        </w:pBdr>
        <w:spacing w:line="252" w:lineRule="auto"/>
        <w:ind w:firstLine="709"/>
        <w:rPr>
          <w:snapToGrid w:val="0"/>
          <w:color w:val="000000" w:themeColor="text1"/>
          <w:spacing w:val="4"/>
        </w:rPr>
      </w:pPr>
      <w:r w:rsidRPr="005D5C31">
        <w:rPr>
          <w:color w:val="000000" w:themeColor="text1"/>
          <w:spacing w:val="4"/>
          <w:lang w:val="pt-BR"/>
        </w:rPr>
        <w:t xml:space="preserve">Trên đây là Tờ trình về dự thảo </w:t>
      </w:r>
      <w:r w:rsidR="00EF266C" w:rsidRPr="005D5C31">
        <w:rPr>
          <w:color w:val="000000" w:themeColor="text1"/>
          <w:spacing w:val="4"/>
          <w:lang w:val="pt-BR"/>
        </w:rPr>
        <w:t xml:space="preserve">Quyết định của Ủy ban nhân dân tỉnh tỉnh </w:t>
      </w:r>
      <w:r w:rsidR="003E14FA" w:rsidRPr="005D5C31">
        <w:rPr>
          <w:color w:val="000000" w:themeColor="text1"/>
          <w:spacing w:val="4"/>
          <w:lang w:val="pt-BR"/>
        </w:rPr>
        <w:t>Quy định hành lang bảo vệ đê cấp IV, cấp V trên địa bàn tỉnh Lào Cai</w:t>
      </w:r>
      <w:r w:rsidR="00EF266C" w:rsidRPr="005D5C31">
        <w:rPr>
          <w:color w:val="000000" w:themeColor="text1"/>
          <w:spacing w:val="4"/>
          <w:lang w:val="pt-BR"/>
        </w:rPr>
        <w:t xml:space="preserve"> </w:t>
      </w:r>
      <w:r w:rsidR="00990198" w:rsidRPr="005D5C31">
        <w:rPr>
          <w:color w:val="000000" w:themeColor="text1"/>
          <w:spacing w:val="4"/>
        </w:rPr>
        <w:t xml:space="preserve"> </w:t>
      </w:r>
      <w:r w:rsidR="00990198" w:rsidRPr="005D5C31">
        <w:rPr>
          <w:snapToGrid w:val="0"/>
          <w:color w:val="000000" w:themeColor="text1"/>
          <w:spacing w:val="4"/>
        </w:rPr>
        <w:t xml:space="preserve">kính trình </w:t>
      </w:r>
      <w:r w:rsidR="00EF266C" w:rsidRPr="005D5C31">
        <w:rPr>
          <w:snapToGrid w:val="0"/>
          <w:color w:val="000000" w:themeColor="text1"/>
          <w:spacing w:val="4"/>
        </w:rPr>
        <w:t>Uỷ ban nhân dân tỉnh</w:t>
      </w:r>
      <w:r w:rsidR="00990198" w:rsidRPr="005D5C31">
        <w:rPr>
          <w:snapToGrid w:val="0"/>
          <w:color w:val="000000" w:themeColor="text1"/>
          <w:spacing w:val="4"/>
        </w:rPr>
        <w:t xml:space="preserve"> xem xét, quyết định./.</w:t>
      </w:r>
    </w:p>
    <w:p w14:paraId="556ECEE0" w14:textId="6323C47F" w:rsidR="00EF266C" w:rsidRPr="005D5C31" w:rsidRDefault="00EF266C" w:rsidP="005D0B62">
      <w:pPr>
        <w:widowControl w:val="0"/>
        <w:pBdr>
          <w:top w:val="dotted" w:sz="4" w:space="0" w:color="FFFFFF"/>
          <w:left w:val="dotted" w:sz="4" w:space="0" w:color="FFFFFF"/>
          <w:bottom w:val="dotted" w:sz="4" w:space="31" w:color="FFFFFF"/>
          <w:right w:val="dotted" w:sz="4" w:space="0" w:color="FFFFFF"/>
        </w:pBdr>
        <w:spacing w:line="252" w:lineRule="auto"/>
        <w:ind w:firstLine="709"/>
        <w:rPr>
          <w:i/>
          <w:snapToGrid w:val="0"/>
          <w:color w:val="000000" w:themeColor="text1"/>
          <w:spacing w:val="6"/>
        </w:rPr>
      </w:pPr>
      <w:r w:rsidRPr="005D5C31">
        <w:rPr>
          <w:i/>
          <w:snapToGrid w:val="0"/>
          <w:color w:val="000000" w:themeColor="text1"/>
          <w:spacing w:val="6"/>
        </w:rPr>
        <w:t>Gửi kèm theo Tờ trình này hồ sơ dự thảo Quyết định, gồm:</w:t>
      </w:r>
    </w:p>
    <w:p w14:paraId="4F15B2EC" w14:textId="216AD757" w:rsidR="00EF266C" w:rsidRPr="005D5C31" w:rsidRDefault="00990198" w:rsidP="005D0B62">
      <w:pPr>
        <w:widowControl w:val="0"/>
        <w:pBdr>
          <w:top w:val="dotted" w:sz="4" w:space="0" w:color="FFFFFF"/>
          <w:left w:val="dotted" w:sz="4" w:space="0" w:color="FFFFFF"/>
          <w:bottom w:val="dotted" w:sz="4" w:space="31" w:color="FFFFFF"/>
          <w:right w:val="dotted" w:sz="4" w:space="0" w:color="FFFFFF"/>
        </w:pBdr>
        <w:spacing w:line="252" w:lineRule="auto"/>
        <w:ind w:firstLine="709"/>
        <w:rPr>
          <w:i/>
          <w:color w:val="000000" w:themeColor="text1"/>
          <w:spacing w:val="6"/>
        </w:rPr>
      </w:pPr>
      <w:bookmarkStart w:id="11" w:name="bookmark200"/>
      <w:bookmarkEnd w:id="11"/>
      <w:r w:rsidRPr="005D5C31">
        <w:rPr>
          <w:i/>
          <w:color w:val="000000" w:themeColor="text1"/>
          <w:spacing w:val="6"/>
        </w:rPr>
        <w:t xml:space="preserve">(1) Dự thảo </w:t>
      </w:r>
      <w:r w:rsidR="00EF266C" w:rsidRPr="005D5C31">
        <w:rPr>
          <w:i/>
          <w:color w:val="000000" w:themeColor="text1"/>
          <w:spacing w:val="6"/>
        </w:rPr>
        <w:t>Quyết</w:t>
      </w:r>
      <w:r w:rsidRPr="005D5C31">
        <w:rPr>
          <w:i/>
          <w:color w:val="000000" w:themeColor="text1"/>
          <w:spacing w:val="6"/>
        </w:rPr>
        <w:t xml:space="preserve"> định</w:t>
      </w:r>
      <w:r w:rsidR="00EF266C" w:rsidRPr="005D5C31">
        <w:rPr>
          <w:i/>
          <w:color w:val="000000" w:themeColor="text1"/>
          <w:spacing w:val="6"/>
        </w:rPr>
        <w:t xml:space="preserve"> </w:t>
      </w:r>
      <w:r w:rsidR="00DA00D3" w:rsidRPr="005D5C31">
        <w:rPr>
          <w:i/>
          <w:color w:val="000000" w:themeColor="text1"/>
          <w:spacing w:val="6"/>
        </w:rPr>
        <w:t>Quy định hành lang bảo vệ đê cấp IV, cấp V trên địa bàn tỉnh Lào Cai</w:t>
      </w:r>
      <w:r w:rsidRPr="005D5C31">
        <w:rPr>
          <w:i/>
          <w:color w:val="000000" w:themeColor="text1"/>
          <w:spacing w:val="6"/>
        </w:rPr>
        <w:t xml:space="preserve">; </w:t>
      </w:r>
    </w:p>
    <w:p w14:paraId="091B0F8B" w14:textId="30E0DC98" w:rsidR="002142B7" w:rsidRDefault="002142B7" w:rsidP="005D0B62">
      <w:pPr>
        <w:widowControl w:val="0"/>
        <w:pBdr>
          <w:top w:val="dotted" w:sz="4" w:space="0" w:color="FFFFFF"/>
          <w:left w:val="dotted" w:sz="4" w:space="0" w:color="FFFFFF"/>
          <w:bottom w:val="dotted" w:sz="4" w:space="31" w:color="FFFFFF"/>
          <w:right w:val="dotted" w:sz="4" w:space="0" w:color="FFFFFF"/>
        </w:pBdr>
        <w:spacing w:line="252" w:lineRule="auto"/>
        <w:ind w:firstLine="709"/>
        <w:rPr>
          <w:i/>
          <w:color w:val="000000" w:themeColor="text1"/>
          <w:spacing w:val="6"/>
        </w:rPr>
      </w:pPr>
      <w:r w:rsidRPr="002142B7">
        <w:rPr>
          <w:i/>
          <w:color w:val="000000" w:themeColor="text1"/>
          <w:spacing w:val="6"/>
        </w:rPr>
        <w:t xml:space="preserve">(2) Báo cáo Tổng kết việc thi hành </w:t>
      </w:r>
      <w:r>
        <w:rPr>
          <w:i/>
          <w:color w:val="000000" w:themeColor="text1"/>
          <w:spacing w:val="6"/>
        </w:rPr>
        <w:t>Quyết định số 18/2023</w:t>
      </w:r>
      <w:r w:rsidR="00237FB7">
        <w:rPr>
          <w:i/>
          <w:color w:val="000000" w:themeColor="text1"/>
          <w:spacing w:val="6"/>
        </w:rPr>
        <w:t>/QĐ-UBND ngày 13/7/2023</w:t>
      </w:r>
      <w:r w:rsidRPr="002142B7">
        <w:rPr>
          <w:i/>
          <w:color w:val="000000" w:themeColor="text1"/>
          <w:spacing w:val="6"/>
        </w:rPr>
        <w:t xml:space="preserve"> của UBND tỉnh Yên Bái (trước sáp nhập). Đánh giá thực trạng quan hệ xã hội có liên quan đến dự thảo Quyết định </w:t>
      </w:r>
      <w:r w:rsidR="00237FB7">
        <w:rPr>
          <w:i/>
          <w:color w:val="000000" w:themeColor="text1"/>
          <w:spacing w:val="6"/>
        </w:rPr>
        <w:t>Quy định hành lang bảo vệ đê cấp IV, cấp V trên địa bàn tình Lào Cai</w:t>
      </w:r>
      <w:r w:rsidRPr="002142B7">
        <w:rPr>
          <w:i/>
          <w:color w:val="000000" w:themeColor="text1"/>
          <w:spacing w:val="6"/>
        </w:rPr>
        <w:t xml:space="preserve">; </w:t>
      </w:r>
    </w:p>
    <w:p w14:paraId="4E3B7CCC" w14:textId="5D2254C6" w:rsidR="00EF266C" w:rsidRPr="005D5C31" w:rsidRDefault="00990198" w:rsidP="005D0B62">
      <w:pPr>
        <w:widowControl w:val="0"/>
        <w:pBdr>
          <w:top w:val="dotted" w:sz="4" w:space="0" w:color="FFFFFF"/>
          <w:left w:val="dotted" w:sz="4" w:space="0" w:color="FFFFFF"/>
          <w:bottom w:val="dotted" w:sz="4" w:space="31" w:color="FFFFFF"/>
          <w:right w:val="dotted" w:sz="4" w:space="0" w:color="FFFFFF"/>
        </w:pBdr>
        <w:spacing w:line="252" w:lineRule="auto"/>
        <w:ind w:firstLine="709"/>
        <w:rPr>
          <w:i/>
          <w:color w:val="000000" w:themeColor="text1"/>
          <w:spacing w:val="6"/>
        </w:rPr>
      </w:pPr>
      <w:r w:rsidRPr="005D5C31">
        <w:rPr>
          <w:i/>
          <w:color w:val="000000" w:themeColor="text1"/>
          <w:spacing w:val="6"/>
        </w:rPr>
        <w:t xml:space="preserve">(3) Bản so sánh, thuyết minh nội dung dự thảo; </w:t>
      </w:r>
    </w:p>
    <w:p w14:paraId="47169714" w14:textId="77777777" w:rsidR="00EF266C" w:rsidRPr="003A2657" w:rsidRDefault="00990198" w:rsidP="005D0B62">
      <w:pPr>
        <w:widowControl w:val="0"/>
        <w:pBdr>
          <w:top w:val="dotted" w:sz="4" w:space="0" w:color="FFFFFF"/>
          <w:left w:val="dotted" w:sz="4" w:space="0" w:color="FFFFFF"/>
          <w:bottom w:val="dotted" w:sz="4" w:space="31" w:color="FFFFFF"/>
          <w:right w:val="dotted" w:sz="4" w:space="0" w:color="FFFFFF"/>
        </w:pBdr>
        <w:spacing w:line="252" w:lineRule="auto"/>
        <w:ind w:firstLine="709"/>
        <w:rPr>
          <w:i/>
          <w:color w:val="000000" w:themeColor="text1"/>
        </w:rPr>
      </w:pPr>
      <w:r w:rsidRPr="003A2657">
        <w:rPr>
          <w:i/>
          <w:color w:val="000000" w:themeColor="text1"/>
        </w:rPr>
        <w:t xml:space="preserve">(4) Bản tổng hợp ý kiến, tiếp thu giải trình ý kiến góp ý, phản biện xã hội; </w:t>
      </w:r>
    </w:p>
    <w:p w14:paraId="71CD1B24" w14:textId="3F9AD831" w:rsidR="00EF266C" w:rsidRPr="005D5C31" w:rsidRDefault="00990198" w:rsidP="005D0B62">
      <w:pPr>
        <w:widowControl w:val="0"/>
        <w:pBdr>
          <w:top w:val="dotted" w:sz="4" w:space="0" w:color="FFFFFF"/>
          <w:left w:val="dotted" w:sz="4" w:space="0" w:color="FFFFFF"/>
          <w:bottom w:val="dotted" w:sz="4" w:space="31" w:color="FFFFFF"/>
          <w:right w:val="dotted" w:sz="4" w:space="0" w:color="FFFFFF"/>
        </w:pBdr>
        <w:spacing w:line="252" w:lineRule="auto"/>
        <w:ind w:firstLine="709"/>
        <w:rPr>
          <w:i/>
          <w:color w:val="000000" w:themeColor="text1"/>
          <w:spacing w:val="6"/>
        </w:rPr>
      </w:pPr>
      <w:r w:rsidRPr="005D5C31">
        <w:rPr>
          <w:i/>
          <w:color w:val="000000" w:themeColor="text1"/>
          <w:spacing w:val="6"/>
        </w:rPr>
        <w:t>(</w:t>
      </w:r>
      <w:r w:rsidR="00B8144D" w:rsidRPr="005D5C31">
        <w:rPr>
          <w:i/>
          <w:color w:val="000000" w:themeColor="text1"/>
          <w:spacing w:val="6"/>
        </w:rPr>
        <w:t>5</w:t>
      </w:r>
      <w:r w:rsidRPr="005D5C31">
        <w:rPr>
          <w:i/>
          <w:color w:val="000000" w:themeColor="text1"/>
          <w:spacing w:val="6"/>
        </w:rPr>
        <w:t>) Báo cáo thẩm định</w:t>
      </w:r>
      <w:r w:rsidR="00EF266C" w:rsidRPr="005D5C31">
        <w:rPr>
          <w:i/>
          <w:color w:val="000000" w:themeColor="text1"/>
          <w:spacing w:val="6"/>
        </w:rPr>
        <w:t xml:space="preserve"> của Sở Tư pháp./.</w:t>
      </w:r>
      <w:r w:rsidRPr="005D5C31">
        <w:rPr>
          <w:i/>
          <w:color w:val="000000" w:themeColor="text1"/>
          <w:spacing w:val="6"/>
        </w:rPr>
        <w:t xml:space="preserve"> </w:t>
      </w:r>
    </w:p>
    <w:tbl>
      <w:tblPr>
        <w:tblW w:w="0" w:type="auto"/>
        <w:tblInd w:w="108" w:type="dxa"/>
        <w:tblLook w:val="01E0" w:firstRow="1" w:lastRow="1" w:firstColumn="1" w:lastColumn="1" w:noHBand="0" w:noVBand="0"/>
      </w:tblPr>
      <w:tblGrid>
        <w:gridCol w:w="4465"/>
        <w:gridCol w:w="4499"/>
      </w:tblGrid>
      <w:tr w:rsidR="00990198" w:rsidRPr="005D5C31" w14:paraId="66AA2153" w14:textId="77777777" w:rsidTr="00EF266C">
        <w:trPr>
          <w:trHeight w:val="1311"/>
        </w:trPr>
        <w:tc>
          <w:tcPr>
            <w:tcW w:w="4465" w:type="dxa"/>
          </w:tcPr>
          <w:p w14:paraId="494EF06E" w14:textId="77777777" w:rsidR="00990198" w:rsidRPr="005D5C31" w:rsidRDefault="00990198" w:rsidP="00990198">
            <w:pPr>
              <w:spacing w:before="0" w:line="240" w:lineRule="auto"/>
              <w:ind w:hanging="72"/>
              <w:rPr>
                <w:b/>
                <w:color w:val="000000" w:themeColor="text1"/>
                <w:sz w:val="24"/>
                <w:szCs w:val="24"/>
              </w:rPr>
            </w:pPr>
            <w:r w:rsidRPr="005D5C31">
              <w:rPr>
                <w:b/>
                <w:i/>
                <w:color w:val="000000" w:themeColor="text1"/>
                <w:sz w:val="24"/>
                <w:szCs w:val="24"/>
              </w:rPr>
              <w:t>Nơi nhận:</w:t>
            </w:r>
            <w:r w:rsidRPr="005D5C31">
              <w:rPr>
                <w:b/>
                <w:color w:val="000000" w:themeColor="text1"/>
                <w:sz w:val="24"/>
                <w:szCs w:val="24"/>
              </w:rPr>
              <w:t xml:space="preserve"> </w:t>
            </w:r>
          </w:p>
          <w:p w14:paraId="746A8CD7" w14:textId="77777777" w:rsidR="00990198" w:rsidRPr="005D5C31" w:rsidRDefault="00990198" w:rsidP="00990198">
            <w:pPr>
              <w:spacing w:before="0" w:line="240" w:lineRule="auto"/>
              <w:ind w:hanging="72"/>
              <w:rPr>
                <w:color w:val="000000" w:themeColor="text1"/>
                <w:sz w:val="20"/>
                <w:szCs w:val="22"/>
              </w:rPr>
            </w:pPr>
            <w:r w:rsidRPr="005D5C31">
              <w:rPr>
                <w:color w:val="000000" w:themeColor="text1"/>
                <w:sz w:val="22"/>
                <w:szCs w:val="24"/>
              </w:rPr>
              <w:t>- Như trên;</w:t>
            </w:r>
            <w:r w:rsidRPr="005D5C31">
              <w:rPr>
                <w:color w:val="000000" w:themeColor="text1"/>
                <w:sz w:val="20"/>
                <w:szCs w:val="22"/>
              </w:rPr>
              <w:t xml:space="preserve">                                                                                 </w:t>
            </w:r>
          </w:p>
          <w:p w14:paraId="36AA0EFD" w14:textId="0BABA3D3" w:rsidR="00990198" w:rsidRPr="005D5C31" w:rsidRDefault="00990198" w:rsidP="00990198">
            <w:pPr>
              <w:spacing w:before="0" w:line="240" w:lineRule="auto"/>
              <w:ind w:hanging="72"/>
              <w:rPr>
                <w:color w:val="000000" w:themeColor="text1"/>
                <w:sz w:val="22"/>
                <w:szCs w:val="22"/>
              </w:rPr>
            </w:pPr>
            <w:r w:rsidRPr="005D5C31">
              <w:rPr>
                <w:color w:val="000000" w:themeColor="text1"/>
                <w:sz w:val="22"/>
                <w:szCs w:val="22"/>
              </w:rPr>
              <w:t xml:space="preserve">- </w:t>
            </w:r>
            <w:r w:rsidR="00EF266C" w:rsidRPr="005D5C31">
              <w:rPr>
                <w:color w:val="000000" w:themeColor="text1"/>
                <w:sz w:val="22"/>
                <w:szCs w:val="22"/>
              </w:rPr>
              <w:t>TT. UBND tỉnh</w:t>
            </w:r>
            <w:r w:rsidRPr="005D5C31">
              <w:rPr>
                <w:color w:val="000000" w:themeColor="text1"/>
                <w:sz w:val="22"/>
                <w:szCs w:val="22"/>
              </w:rPr>
              <w:t xml:space="preserve"> (để báo cáo);</w:t>
            </w:r>
          </w:p>
          <w:p w14:paraId="6EC673A9" w14:textId="5D025E61" w:rsidR="00990198" w:rsidRPr="005D5C31" w:rsidRDefault="00990198" w:rsidP="00990198">
            <w:pPr>
              <w:spacing w:before="0" w:line="240" w:lineRule="auto"/>
              <w:ind w:hanging="72"/>
              <w:rPr>
                <w:color w:val="000000" w:themeColor="text1"/>
                <w:sz w:val="22"/>
                <w:szCs w:val="22"/>
              </w:rPr>
            </w:pPr>
            <w:r w:rsidRPr="005D5C31">
              <w:rPr>
                <w:color w:val="000000" w:themeColor="text1"/>
                <w:sz w:val="22"/>
                <w:szCs w:val="22"/>
              </w:rPr>
              <w:t xml:space="preserve">- Văn phòng </w:t>
            </w:r>
            <w:r w:rsidR="00EF266C" w:rsidRPr="005D5C31">
              <w:rPr>
                <w:color w:val="000000" w:themeColor="text1"/>
                <w:sz w:val="22"/>
                <w:szCs w:val="22"/>
              </w:rPr>
              <w:t>UBND tỉnh</w:t>
            </w:r>
            <w:r w:rsidRPr="005D5C31">
              <w:rPr>
                <w:color w:val="000000" w:themeColor="text1"/>
                <w:sz w:val="22"/>
                <w:szCs w:val="22"/>
              </w:rPr>
              <w:t>;</w:t>
            </w:r>
          </w:p>
          <w:p w14:paraId="4E501ABF" w14:textId="3EE1B48D" w:rsidR="00990198" w:rsidRPr="005D5C31" w:rsidRDefault="00990198" w:rsidP="00990198">
            <w:pPr>
              <w:spacing w:before="0" w:line="240" w:lineRule="auto"/>
              <w:ind w:hanging="72"/>
              <w:rPr>
                <w:color w:val="000000" w:themeColor="text1"/>
                <w:sz w:val="22"/>
                <w:szCs w:val="22"/>
              </w:rPr>
            </w:pPr>
            <w:r w:rsidRPr="005D5C31">
              <w:rPr>
                <w:color w:val="000000" w:themeColor="text1"/>
                <w:sz w:val="22"/>
                <w:szCs w:val="22"/>
              </w:rPr>
              <w:t xml:space="preserve">- </w:t>
            </w:r>
            <w:r w:rsidR="00EF266C" w:rsidRPr="005D5C31">
              <w:rPr>
                <w:color w:val="000000" w:themeColor="text1"/>
                <w:sz w:val="22"/>
                <w:szCs w:val="22"/>
              </w:rPr>
              <w:t>Sở</w:t>
            </w:r>
            <w:r w:rsidRPr="005D5C31">
              <w:rPr>
                <w:color w:val="000000" w:themeColor="text1"/>
                <w:sz w:val="22"/>
                <w:szCs w:val="22"/>
              </w:rPr>
              <w:t xml:space="preserve"> Tư pháp;</w:t>
            </w:r>
          </w:p>
          <w:p w14:paraId="721EF111" w14:textId="6BBA57E1" w:rsidR="00990198" w:rsidRPr="005D5C31" w:rsidRDefault="00990198" w:rsidP="00990198">
            <w:pPr>
              <w:spacing w:before="0" w:line="240" w:lineRule="auto"/>
              <w:ind w:hanging="72"/>
              <w:rPr>
                <w:color w:val="000000" w:themeColor="text1"/>
                <w:sz w:val="22"/>
                <w:szCs w:val="22"/>
              </w:rPr>
            </w:pPr>
            <w:r w:rsidRPr="005D5C31">
              <w:rPr>
                <w:color w:val="000000" w:themeColor="text1"/>
                <w:sz w:val="22"/>
                <w:szCs w:val="22"/>
              </w:rPr>
              <w:t xml:space="preserve">- </w:t>
            </w:r>
            <w:r w:rsidR="00EF266C" w:rsidRPr="005D5C31">
              <w:rPr>
                <w:color w:val="000000" w:themeColor="text1"/>
                <w:sz w:val="22"/>
                <w:szCs w:val="22"/>
              </w:rPr>
              <w:t>Giám đốc, Các Phó Giám đốc Sở</w:t>
            </w:r>
            <w:r w:rsidRPr="005D5C31">
              <w:rPr>
                <w:color w:val="000000" w:themeColor="text1"/>
                <w:sz w:val="22"/>
                <w:szCs w:val="22"/>
              </w:rPr>
              <w:t>;</w:t>
            </w:r>
          </w:p>
          <w:p w14:paraId="281317A8" w14:textId="23C15B6B" w:rsidR="00990198" w:rsidRPr="005D5C31" w:rsidRDefault="00990198" w:rsidP="00990198">
            <w:pPr>
              <w:spacing w:before="0" w:line="240" w:lineRule="auto"/>
              <w:ind w:hanging="72"/>
              <w:rPr>
                <w:color w:val="000000" w:themeColor="text1"/>
                <w:sz w:val="22"/>
                <w:szCs w:val="22"/>
              </w:rPr>
            </w:pPr>
            <w:r w:rsidRPr="005D5C31">
              <w:rPr>
                <w:color w:val="000000" w:themeColor="text1"/>
                <w:sz w:val="22"/>
                <w:szCs w:val="22"/>
              </w:rPr>
              <w:t xml:space="preserve">- </w:t>
            </w:r>
            <w:r w:rsidR="00EF266C" w:rsidRPr="005D5C31">
              <w:rPr>
                <w:color w:val="000000" w:themeColor="text1"/>
                <w:sz w:val="22"/>
                <w:szCs w:val="22"/>
              </w:rPr>
              <w:t xml:space="preserve">Phòng </w:t>
            </w:r>
            <w:r w:rsidR="00B8144D" w:rsidRPr="005D5C31">
              <w:rPr>
                <w:color w:val="000000" w:themeColor="text1"/>
                <w:sz w:val="22"/>
                <w:szCs w:val="22"/>
              </w:rPr>
              <w:t>QLXD</w:t>
            </w:r>
            <w:r w:rsidR="00EF266C" w:rsidRPr="005D5C31">
              <w:rPr>
                <w:color w:val="000000" w:themeColor="text1"/>
                <w:sz w:val="22"/>
                <w:szCs w:val="22"/>
              </w:rPr>
              <w:t xml:space="preserve"> CTTL&amp;PCTT</w:t>
            </w:r>
            <w:r w:rsidRPr="005D5C31">
              <w:rPr>
                <w:color w:val="000000" w:themeColor="text1"/>
                <w:sz w:val="22"/>
                <w:szCs w:val="22"/>
              </w:rPr>
              <w:t>;</w:t>
            </w:r>
          </w:p>
          <w:p w14:paraId="7F7F52E2" w14:textId="733AC6EE" w:rsidR="00990198" w:rsidRPr="005D5C31" w:rsidRDefault="00990198" w:rsidP="00990198">
            <w:pPr>
              <w:spacing w:before="0" w:line="240" w:lineRule="auto"/>
              <w:ind w:hanging="72"/>
              <w:rPr>
                <w:color w:val="000000" w:themeColor="text1"/>
                <w:sz w:val="24"/>
                <w:szCs w:val="24"/>
              </w:rPr>
            </w:pPr>
            <w:r w:rsidRPr="005D5C31">
              <w:rPr>
                <w:color w:val="000000" w:themeColor="text1"/>
                <w:sz w:val="22"/>
                <w:szCs w:val="22"/>
              </w:rPr>
              <w:t>- Lưu: VT.</w:t>
            </w:r>
          </w:p>
        </w:tc>
        <w:tc>
          <w:tcPr>
            <w:tcW w:w="4499" w:type="dxa"/>
          </w:tcPr>
          <w:p w14:paraId="529B938C" w14:textId="6AE49EB1" w:rsidR="00990198" w:rsidRPr="005D5C31" w:rsidRDefault="00EF266C" w:rsidP="00990198">
            <w:pPr>
              <w:spacing w:before="0" w:line="240" w:lineRule="auto"/>
              <w:jc w:val="center"/>
              <w:rPr>
                <w:b/>
                <w:color w:val="000000" w:themeColor="text1"/>
              </w:rPr>
            </w:pPr>
            <w:r w:rsidRPr="005D5C31">
              <w:rPr>
                <w:b/>
                <w:color w:val="000000" w:themeColor="text1"/>
              </w:rPr>
              <w:t>KT</w:t>
            </w:r>
            <w:r w:rsidR="0005278C" w:rsidRPr="005D5C31">
              <w:rPr>
                <w:b/>
                <w:color w:val="000000" w:themeColor="text1"/>
              </w:rPr>
              <w:t>.</w:t>
            </w:r>
            <w:r w:rsidRPr="005D5C31">
              <w:rPr>
                <w:b/>
                <w:color w:val="000000" w:themeColor="text1"/>
              </w:rPr>
              <w:t xml:space="preserve"> GIÁM ĐỐC</w:t>
            </w:r>
          </w:p>
          <w:p w14:paraId="5FA8E2B0" w14:textId="49C487C4" w:rsidR="00EF266C" w:rsidRPr="005D5C31" w:rsidRDefault="00EF266C" w:rsidP="00990198">
            <w:pPr>
              <w:spacing w:before="0" w:line="240" w:lineRule="auto"/>
              <w:jc w:val="center"/>
              <w:rPr>
                <w:b/>
                <w:color w:val="000000" w:themeColor="text1"/>
              </w:rPr>
            </w:pPr>
            <w:r w:rsidRPr="005D5C31">
              <w:rPr>
                <w:b/>
                <w:color w:val="000000" w:themeColor="text1"/>
              </w:rPr>
              <w:t>PHÓ GIÁM ĐỐC</w:t>
            </w:r>
          </w:p>
          <w:p w14:paraId="63547424" w14:textId="77777777" w:rsidR="00990198" w:rsidRPr="005D5C31" w:rsidRDefault="00990198" w:rsidP="00990198">
            <w:pPr>
              <w:spacing w:before="0" w:line="240" w:lineRule="auto"/>
              <w:jc w:val="center"/>
              <w:rPr>
                <w:b/>
                <w:color w:val="000000" w:themeColor="text1"/>
              </w:rPr>
            </w:pPr>
          </w:p>
          <w:p w14:paraId="39F880BD" w14:textId="77777777" w:rsidR="00990198" w:rsidRPr="005D5C31" w:rsidRDefault="00990198" w:rsidP="00990198">
            <w:pPr>
              <w:spacing w:before="0" w:line="240" w:lineRule="auto"/>
              <w:jc w:val="center"/>
              <w:rPr>
                <w:b/>
                <w:color w:val="000000" w:themeColor="text1"/>
              </w:rPr>
            </w:pPr>
          </w:p>
          <w:p w14:paraId="0D6FAF93" w14:textId="77777777" w:rsidR="00990198" w:rsidRPr="005D5C31" w:rsidRDefault="00990198" w:rsidP="00990198">
            <w:pPr>
              <w:spacing w:before="0" w:line="240" w:lineRule="auto"/>
              <w:jc w:val="center"/>
              <w:rPr>
                <w:b/>
                <w:color w:val="000000" w:themeColor="text1"/>
              </w:rPr>
            </w:pPr>
          </w:p>
          <w:p w14:paraId="7ABF021B" w14:textId="77777777" w:rsidR="00313C98" w:rsidRPr="005D5C31" w:rsidRDefault="00313C98" w:rsidP="00990198">
            <w:pPr>
              <w:spacing w:before="0" w:line="240" w:lineRule="auto"/>
              <w:jc w:val="center"/>
              <w:rPr>
                <w:b/>
                <w:color w:val="000000" w:themeColor="text1"/>
              </w:rPr>
            </w:pPr>
          </w:p>
          <w:p w14:paraId="10AF56DF" w14:textId="77777777" w:rsidR="00990198" w:rsidRPr="005D5C31" w:rsidRDefault="00990198" w:rsidP="00990198">
            <w:pPr>
              <w:spacing w:before="0" w:line="240" w:lineRule="auto"/>
              <w:jc w:val="center"/>
              <w:rPr>
                <w:b/>
                <w:color w:val="000000" w:themeColor="text1"/>
              </w:rPr>
            </w:pPr>
          </w:p>
          <w:p w14:paraId="31A472E4" w14:textId="77777777" w:rsidR="00990198" w:rsidRPr="005D5C31" w:rsidRDefault="00990198" w:rsidP="00990198">
            <w:pPr>
              <w:spacing w:before="0" w:line="240" w:lineRule="auto"/>
              <w:jc w:val="center"/>
              <w:rPr>
                <w:b/>
                <w:color w:val="000000" w:themeColor="text1"/>
              </w:rPr>
            </w:pPr>
          </w:p>
          <w:p w14:paraId="0CD8726B" w14:textId="66DF41DD" w:rsidR="00990198" w:rsidRPr="005D5C31" w:rsidRDefault="00EF266C" w:rsidP="00990198">
            <w:pPr>
              <w:spacing w:before="0" w:line="240" w:lineRule="auto"/>
              <w:jc w:val="center"/>
              <w:rPr>
                <w:b/>
                <w:color w:val="000000" w:themeColor="text1"/>
              </w:rPr>
            </w:pPr>
            <w:r w:rsidRPr="005D5C31">
              <w:rPr>
                <w:b/>
                <w:color w:val="000000" w:themeColor="text1"/>
              </w:rPr>
              <w:t>Nguyễn Thái Bình</w:t>
            </w:r>
          </w:p>
        </w:tc>
      </w:tr>
    </w:tbl>
    <w:p w14:paraId="1FB9661D" w14:textId="77777777" w:rsidR="00990198" w:rsidRPr="005D5C31" w:rsidRDefault="00990198" w:rsidP="00990198">
      <w:pPr>
        <w:pStyle w:val="BodyText"/>
        <w:tabs>
          <w:tab w:val="left" w:pos="985"/>
        </w:tabs>
        <w:adjustRightInd w:val="0"/>
        <w:snapToGrid w:val="0"/>
        <w:spacing w:line="360" w:lineRule="exact"/>
        <w:ind w:left="0" w:firstLine="0"/>
        <w:rPr>
          <w:i/>
          <w:color w:val="000000" w:themeColor="text1"/>
          <w:spacing w:val="4"/>
        </w:rPr>
      </w:pPr>
    </w:p>
    <w:p w14:paraId="5CE576BE" w14:textId="77777777" w:rsidR="00990198" w:rsidRPr="005D5C31" w:rsidRDefault="00990198" w:rsidP="00990198">
      <w:pPr>
        <w:pStyle w:val="BodyText"/>
        <w:tabs>
          <w:tab w:val="left" w:pos="985"/>
        </w:tabs>
        <w:adjustRightInd w:val="0"/>
        <w:snapToGrid w:val="0"/>
        <w:spacing w:line="360" w:lineRule="exact"/>
        <w:ind w:left="0" w:firstLine="0"/>
        <w:rPr>
          <w:i/>
          <w:color w:val="000000" w:themeColor="text1"/>
        </w:rPr>
      </w:pPr>
    </w:p>
    <w:p w14:paraId="5C4F2518" w14:textId="77777777" w:rsidR="00A23ABF" w:rsidRPr="005D5C31" w:rsidRDefault="00A23ABF" w:rsidP="00CD0A16">
      <w:pPr>
        <w:widowControl w:val="0"/>
        <w:rPr>
          <w:rFonts w:eastAsiaTheme="majorEastAsia"/>
          <w:color w:val="000000" w:themeColor="text1"/>
          <w:lang w:val="pt-BR"/>
        </w:rPr>
      </w:pPr>
    </w:p>
    <w:sectPr w:rsidR="00A23ABF" w:rsidRPr="005D5C31" w:rsidSect="00CE3023">
      <w:headerReference w:type="default" r:id="rId8"/>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AAC3A3" w14:textId="77777777" w:rsidR="00536546" w:rsidRDefault="00536546" w:rsidP="00C479BD">
      <w:pPr>
        <w:spacing w:before="0" w:line="240" w:lineRule="auto"/>
      </w:pPr>
      <w:r>
        <w:separator/>
      </w:r>
    </w:p>
  </w:endnote>
  <w:endnote w:type="continuationSeparator" w:id="0">
    <w:p w14:paraId="407EA428" w14:textId="77777777" w:rsidR="00536546" w:rsidRDefault="00536546" w:rsidP="00C479B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TimesNewRomanPS-ItalicMT">
    <w:altName w:val="Times New Roman"/>
    <w:panose1 w:val="00000000000000000000"/>
    <w:charset w:val="00"/>
    <w:family w:val="roman"/>
    <w:notTrueType/>
    <w:pitch w:val="default"/>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19A875" w14:textId="77777777" w:rsidR="00536546" w:rsidRDefault="00536546" w:rsidP="00C479BD">
      <w:pPr>
        <w:spacing w:before="0" w:line="240" w:lineRule="auto"/>
      </w:pPr>
      <w:r>
        <w:separator/>
      </w:r>
    </w:p>
  </w:footnote>
  <w:footnote w:type="continuationSeparator" w:id="0">
    <w:p w14:paraId="5D17DC03" w14:textId="77777777" w:rsidR="00536546" w:rsidRDefault="00536546" w:rsidP="00C479BD">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3658625"/>
      <w:docPartObj>
        <w:docPartGallery w:val="Page Numbers (Top of Page)"/>
        <w:docPartUnique/>
      </w:docPartObj>
    </w:sdtPr>
    <w:sdtEndPr>
      <w:rPr>
        <w:noProof/>
        <w:sz w:val="26"/>
        <w:szCs w:val="26"/>
      </w:rPr>
    </w:sdtEndPr>
    <w:sdtContent>
      <w:p w14:paraId="3B0C87B6" w14:textId="52171FAD" w:rsidR="00AB5F0C" w:rsidRPr="00205761" w:rsidRDefault="00AB5F0C" w:rsidP="00205761">
        <w:pPr>
          <w:pStyle w:val="Header"/>
          <w:jc w:val="center"/>
          <w:rPr>
            <w:sz w:val="26"/>
            <w:szCs w:val="26"/>
          </w:rPr>
        </w:pPr>
        <w:r w:rsidRPr="00205761">
          <w:rPr>
            <w:sz w:val="26"/>
            <w:szCs w:val="26"/>
          </w:rPr>
          <w:fldChar w:fldCharType="begin"/>
        </w:r>
        <w:r w:rsidRPr="00205761">
          <w:rPr>
            <w:sz w:val="26"/>
            <w:szCs w:val="26"/>
          </w:rPr>
          <w:instrText xml:space="preserve"> PAGE   \* MERGEFORMAT </w:instrText>
        </w:r>
        <w:r w:rsidRPr="00205761">
          <w:rPr>
            <w:sz w:val="26"/>
            <w:szCs w:val="26"/>
          </w:rPr>
          <w:fldChar w:fldCharType="separate"/>
        </w:r>
        <w:r w:rsidR="00F7705C">
          <w:rPr>
            <w:noProof/>
            <w:sz w:val="26"/>
            <w:szCs w:val="26"/>
          </w:rPr>
          <w:t>4</w:t>
        </w:r>
        <w:r w:rsidRPr="00205761">
          <w:rPr>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D7EE4"/>
    <w:multiLevelType w:val="hybridMultilevel"/>
    <w:tmpl w:val="40F66998"/>
    <w:lvl w:ilvl="0" w:tplc="CB587F8A">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16BD1776"/>
    <w:multiLevelType w:val="hybridMultilevel"/>
    <w:tmpl w:val="95AED47E"/>
    <w:lvl w:ilvl="0" w:tplc="697C4F3E">
      <w:start w:val="1"/>
      <w:numFmt w:val="lowerLetter"/>
      <w:lvlText w:val="%1)"/>
      <w:lvlJc w:val="left"/>
      <w:pPr>
        <w:ind w:left="1231" w:hanging="331"/>
      </w:pPr>
      <w:rPr>
        <w:rFonts w:ascii="Times New Roman" w:eastAsia="Times New Roman" w:hAnsi="Times New Roman" w:cs="Times New Roman" w:hint="default"/>
        <w:b w:val="0"/>
        <w:bCs w:val="0"/>
        <w:i/>
        <w:iCs/>
        <w:spacing w:val="-4"/>
        <w:w w:val="100"/>
        <w:sz w:val="26"/>
        <w:szCs w:val="26"/>
        <w:lang w:val="vi" w:eastAsia="en-US" w:bidi="ar-SA"/>
      </w:rPr>
    </w:lvl>
    <w:lvl w:ilvl="1" w:tplc="7B701216">
      <w:numFmt w:val="bullet"/>
      <w:lvlText w:val="•"/>
      <w:lvlJc w:val="left"/>
      <w:pPr>
        <w:ind w:left="2115" w:hanging="331"/>
      </w:pPr>
      <w:rPr>
        <w:rFonts w:hint="default"/>
        <w:lang w:val="vi" w:eastAsia="en-US" w:bidi="ar-SA"/>
      </w:rPr>
    </w:lvl>
    <w:lvl w:ilvl="2" w:tplc="1FDCA7E4">
      <w:numFmt w:val="bullet"/>
      <w:lvlText w:val="•"/>
      <w:lvlJc w:val="left"/>
      <w:pPr>
        <w:ind w:left="3002" w:hanging="331"/>
      </w:pPr>
      <w:rPr>
        <w:rFonts w:hint="default"/>
        <w:lang w:val="vi" w:eastAsia="en-US" w:bidi="ar-SA"/>
      </w:rPr>
    </w:lvl>
    <w:lvl w:ilvl="3" w:tplc="87787994">
      <w:numFmt w:val="bullet"/>
      <w:lvlText w:val="•"/>
      <w:lvlJc w:val="left"/>
      <w:pPr>
        <w:ind w:left="3889" w:hanging="331"/>
      </w:pPr>
      <w:rPr>
        <w:rFonts w:hint="default"/>
        <w:lang w:val="vi" w:eastAsia="en-US" w:bidi="ar-SA"/>
      </w:rPr>
    </w:lvl>
    <w:lvl w:ilvl="4" w:tplc="987C464A">
      <w:numFmt w:val="bullet"/>
      <w:lvlText w:val="•"/>
      <w:lvlJc w:val="left"/>
      <w:pPr>
        <w:ind w:left="4776" w:hanging="331"/>
      </w:pPr>
      <w:rPr>
        <w:rFonts w:hint="default"/>
        <w:lang w:val="vi" w:eastAsia="en-US" w:bidi="ar-SA"/>
      </w:rPr>
    </w:lvl>
    <w:lvl w:ilvl="5" w:tplc="FA16A998">
      <w:numFmt w:val="bullet"/>
      <w:lvlText w:val="•"/>
      <w:lvlJc w:val="left"/>
      <w:pPr>
        <w:ind w:left="5663" w:hanging="331"/>
      </w:pPr>
      <w:rPr>
        <w:rFonts w:hint="default"/>
        <w:lang w:val="vi" w:eastAsia="en-US" w:bidi="ar-SA"/>
      </w:rPr>
    </w:lvl>
    <w:lvl w:ilvl="6" w:tplc="B4CEDFB2">
      <w:numFmt w:val="bullet"/>
      <w:lvlText w:val="•"/>
      <w:lvlJc w:val="left"/>
      <w:pPr>
        <w:ind w:left="6550" w:hanging="331"/>
      </w:pPr>
      <w:rPr>
        <w:rFonts w:hint="default"/>
        <w:lang w:val="vi" w:eastAsia="en-US" w:bidi="ar-SA"/>
      </w:rPr>
    </w:lvl>
    <w:lvl w:ilvl="7" w:tplc="45183270">
      <w:numFmt w:val="bullet"/>
      <w:lvlText w:val="•"/>
      <w:lvlJc w:val="left"/>
      <w:pPr>
        <w:ind w:left="7437" w:hanging="331"/>
      </w:pPr>
      <w:rPr>
        <w:rFonts w:hint="default"/>
        <w:lang w:val="vi" w:eastAsia="en-US" w:bidi="ar-SA"/>
      </w:rPr>
    </w:lvl>
    <w:lvl w:ilvl="8" w:tplc="6E949E54">
      <w:numFmt w:val="bullet"/>
      <w:lvlText w:val="•"/>
      <w:lvlJc w:val="left"/>
      <w:pPr>
        <w:ind w:left="8324" w:hanging="331"/>
      </w:pPr>
      <w:rPr>
        <w:rFonts w:hint="default"/>
        <w:lang w:val="vi" w:eastAsia="en-US" w:bidi="ar-SA"/>
      </w:rPr>
    </w:lvl>
  </w:abstractNum>
  <w:abstractNum w:abstractNumId="2" w15:restartNumberingAfterBreak="0">
    <w:nsid w:val="1C5936D3"/>
    <w:multiLevelType w:val="hybridMultilevel"/>
    <w:tmpl w:val="36C824D4"/>
    <w:lvl w:ilvl="0" w:tplc="F306AF14">
      <w:start w:val="1"/>
      <w:numFmt w:val="bullet"/>
      <w:lvlText w:val="-"/>
      <w:lvlJc w:val="left"/>
      <w:pPr>
        <w:ind w:left="927" w:hanging="360"/>
      </w:pPr>
      <w:rPr>
        <w:rFonts w:ascii="Times New Roman" w:eastAsia="Times New Roman" w:hAnsi="Times New Roman" w:cs="Times New Roman" w:hint="default"/>
        <w:i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1E51379D"/>
    <w:multiLevelType w:val="hybridMultilevel"/>
    <w:tmpl w:val="2F88ED1A"/>
    <w:lvl w:ilvl="0" w:tplc="20DC0C68">
      <w:start w:val="1"/>
      <w:numFmt w:val="bullet"/>
      <w:lvlText w:val="-"/>
      <w:lvlJc w:val="left"/>
      <w:pPr>
        <w:ind w:left="927" w:hanging="360"/>
      </w:pPr>
      <w:rPr>
        <w:rFonts w:ascii="Times New Roman" w:eastAsia="Times New Roman" w:hAnsi="Times New Roman" w:cs="Times New Roman" w:hint="default"/>
        <w:i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20047540"/>
    <w:multiLevelType w:val="hybridMultilevel"/>
    <w:tmpl w:val="83B668BE"/>
    <w:lvl w:ilvl="0" w:tplc="C540B3EA">
      <w:start w:val="1"/>
      <w:numFmt w:val="decimal"/>
      <w:pStyle w:val="H"/>
      <w:suff w:val="space"/>
      <w:lvlText w:val="Điều %1."/>
      <w:lvlJc w:val="left"/>
      <w:pPr>
        <w:ind w:left="720" w:firstLine="720"/>
      </w:pPr>
      <w:rPr>
        <w:rFonts w:ascii="Times New Roman" w:hAnsi="Times New Roman" w:cs="Times New Roman" w:hint="default"/>
        <w:b/>
        <w:bCs/>
        <w:i w:val="0"/>
        <w:iCs w:val="0"/>
        <w:strike w:val="0"/>
        <w:color w:val="auto"/>
        <w:sz w:val="28"/>
        <w:szCs w:val="32"/>
      </w:rPr>
    </w:lvl>
    <w:lvl w:ilvl="1" w:tplc="042A0019">
      <w:start w:val="1"/>
      <w:numFmt w:val="lowerLetter"/>
      <w:lvlText w:val="%2."/>
      <w:lvlJc w:val="left"/>
      <w:pPr>
        <w:ind w:left="721" w:hanging="360"/>
      </w:pPr>
    </w:lvl>
    <w:lvl w:ilvl="2" w:tplc="F118C2E8">
      <w:start w:val="1"/>
      <w:numFmt w:val="decimal"/>
      <w:suff w:val="space"/>
      <w:lvlText w:val="%3."/>
      <w:lvlJc w:val="left"/>
      <w:pPr>
        <w:ind w:left="0" w:firstLine="720"/>
      </w:pPr>
      <w:rPr>
        <w:rFonts w:hint="default"/>
      </w:rPr>
    </w:lvl>
    <w:lvl w:ilvl="3" w:tplc="042A000F">
      <w:start w:val="1"/>
      <w:numFmt w:val="decimal"/>
      <w:lvlText w:val="%4."/>
      <w:lvlJc w:val="left"/>
      <w:pPr>
        <w:ind w:left="2161" w:hanging="360"/>
      </w:pPr>
    </w:lvl>
    <w:lvl w:ilvl="4" w:tplc="A8508A9C">
      <w:start w:val="1"/>
      <w:numFmt w:val="lowerLetter"/>
      <w:lvlText w:val="%5)"/>
      <w:lvlJc w:val="left"/>
      <w:pPr>
        <w:ind w:left="2881" w:hanging="360"/>
      </w:pPr>
      <w:rPr>
        <w:rFonts w:hint="default"/>
      </w:rPr>
    </w:lvl>
    <w:lvl w:ilvl="5" w:tplc="042A001B" w:tentative="1">
      <w:start w:val="1"/>
      <w:numFmt w:val="lowerRoman"/>
      <w:lvlText w:val="%6."/>
      <w:lvlJc w:val="right"/>
      <w:pPr>
        <w:ind w:left="3601" w:hanging="180"/>
      </w:pPr>
    </w:lvl>
    <w:lvl w:ilvl="6" w:tplc="042A000F" w:tentative="1">
      <w:start w:val="1"/>
      <w:numFmt w:val="decimal"/>
      <w:lvlText w:val="%7."/>
      <w:lvlJc w:val="left"/>
      <w:pPr>
        <w:ind w:left="4321" w:hanging="360"/>
      </w:pPr>
    </w:lvl>
    <w:lvl w:ilvl="7" w:tplc="042A0019" w:tentative="1">
      <w:start w:val="1"/>
      <w:numFmt w:val="lowerLetter"/>
      <w:lvlText w:val="%8."/>
      <w:lvlJc w:val="left"/>
      <w:pPr>
        <w:ind w:left="5041" w:hanging="360"/>
      </w:pPr>
    </w:lvl>
    <w:lvl w:ilvl="8" w:tplc="042A001B" w:tentative="1">
      <w:start w:val="1"/>
      <w:numFmt w:val="lowerRoman"/>
      <w:lvlText w:val="%9."/>
      <w:lvlJc w:val="right"/>
      <w:pPr>
        <w:ind w:left="5761" w:hanging="180"/>
      </w:pPr>
    </w:lvl>
  </w:abstractNum>
  <w:abstractNum w:abstractNumId="5" w15:restartNumberingAfterBreak="0">
    <w:nsid w:val="21E511E7"/>
    <w:multiLevelType w:val="multilevel"/>
    <w:tmpl w:val="0622AFBA"/>
    <w:lvl w:ilvl="0">
      <w:start w:val="1"/>
      <w:numFmt w:val="decimal"/>
      <w:lvlText w:val="%1."/>
      <w:lvlJc w:val="left"/>
      <w:pPr>
        <w:ind w:left="1376" w:hanging="346"/>
      </w:pPr>
      <w:rPr>
        <w:rFonts w:ascii="Times New Roman" w:eastAsia="Times New Roman" w:hAnsi="Times New Roman" w:cs="Times New Roman" w:hint="default"/>
        <w:b/>
        <w:bCs/>
        <w:i w:val="0"/>
        <w:iCs w:val="0"/>
        <w:spacing w:val="-16"/>
        <w:w w:val="100"/>
        <w:sz w:val="26"/>
        <w:szCs w:val="26"/>
        <w:lang w:val="vi" w:eastAsia="en-US" w:bidi="ar-SA"/>
      </w:rPr>
    </w:lvl>
    <w:lvl w:ilvl="1">
      <w:start w:val="1"/>
      <w:numFmt w:val="decimal"/>
      <w:lvlText w:val="%1.%2."/>
      <w:lvlJc w:val="left"/>
      <w:pPr>
        <w:ind w:left="1567" w:hanging="556"/>
      </w:pPr>
      <w:rPr>
        <w:rFonts w:ascii="Times New Roman" w:eastAsia="Times New Roman" w:hAnsi="Times New Roman" w:cs="Times New Roman" w:hint="default"/>
        <w:b/>
        <w:bCs/>
        <w:i/>
        <w:iCs/>
        <w:spacing w:val="-4"/>
        <w:w w:val="100"/>
        <w:sz w:val="26"/>
        <w:szCs w:val="26"/>
        <w:lang w:val="vi" w:eastAsia="en-US" w:bidi="ar-SA"/>
      </w:rPr>
    </w:lvl>
    <w:lvl w:ilvl="2">
      <w:numFmt w:val="bullet"/>
      <w:lvlText w:val="-"/>
      <w:lvlJc w:val="left"/>
      <w:pPr>
        <w:ind w:left="291" w:hanging="173"/>
      </w:pPr>
      <w:rPr>
        <w:rFonts w:ascii="Times New Roman" w:eastAsia="Times New Roman" w:hAnsi="Times New Roman" w:cs="Times New Roman" w:hint="default"/>
        <w:spacing w:val="0"/>
        <w:w w:val="100"/>
        <w:lang w:val="vi" w:eastAsia="en-US" w:bidi="ar-SA"/>
      </w:rPr>
    </w:lvl>
    <w:lvl w:ilvl="3">
      <w:numFmt w:val="bullet"/>
      <w:lvlText w:val="•"/>
      <w:lvlJc w:val="left"/>
      <w:pPr>
        <w:ind w:left="1540" w:hanging="173"/>
      </w:pPr>
      <w:rPr>
        <w:rFonts w:hint="default"/>
        <w:lang w:val="vi" w:eastAsia="en-US" w:bidi="ar-SA"/>
      </w:rPr>
    </w:lvl>
    <w:lvl w:ilvl="4">
      <w:numFmt w:val="bullet"/>
      <w:lvlText w:val="•"/>
      <w:lvlJc w:val="left"/>
      <w:pPr>
        <w:ind w:left="1560" w:hanging="173"/>
      </w:pPr>
      <w:rPr>
        <w:rFonts w:hint="default"/>
        <w:lang w:val="vi" w:eastAsia="en-US" w:bidi="ar-SA"/>
      </w:rPr>
    </w:lvl>
    <w:lvl w:ilvl="5">
      <w:numFmt w:val="bullet"/>
      <w:lvlText w:val="•"/>
      <w:lvlJc w:val="left"/>
      <w:pPr>
        <w:ind w:left="1600" w:hanging="173"/>
      </w:pPr>
      <w:rPr>
        <w:rFonts w:hint="default"/>
        <w:lang w:val="vi" w:eastAsia="en-US" w:bidi="ar-SA"/>
      </w:rPr>
    </w:lvl>
    <w:lvl w:ilvl="6">
      <w:numFmt w:val="bullet"/>
      <w:lvlText w:val="•"/>
      <w:lvlJc w:val="left"/>
      <w:pPr>
        <w:ind w:left="3321" w:hanging="173"/>
      </w:pPr>
      <w:rPr>
        <w:rFonts w:hint="default"/>
        <w:lang w:val="vi" w:eastAsia="en-US" w:bidi="ar-SA"/>
      </w:rPr>
    </w:lvl>
    <w:lvl w:ilvl="7">
      <w:numFmt w:val="bullet"/>
      <w:lvlText w:val="•"/>
      <w:lvlJc w:val="left"/>
      <w:pPr>
        <w:ind w:left="5043" w:hanging="173"/>
      </w:pPr>
      <w:rPr>
        <w:rFonts w:hint="default"/>
        <w:lang w:val="vi" w:eastAsia="en-US" w:bidi="ar-SA"/>
      </w:rPr>
    </w:lvl>
    <w:lvl w:ilvl="8">
      <w:numFmt w:val="bullet"/>
      <w:lvlText w:val="•"/>
      <w:lvlJc w:val="left"/>
      <w:pPr>
        <w:ind w:left="6765" w:hanging="173"/>
      </w:pPr>
      <w:rPr>
        <w:rFonts w:hint="default"/>
        <w:lang w:val="vi" w:eastAsia="en-US" w:bidi="ar-SA"/>
      </w:rPr>
    </w:lvl>
  </w:abstractNum>
  <w:abstractNum w:abstractNumId="6" w15:restartNumberingAfterBreak="0">
    <w:nsid w:val="3EC43954"/>
    <w:multiLevelType w:val="hybridMultilevel"/>
    <w:tmpl w:val="2F4A7DB0"/>
    <w:lvl w:ilvl="0" w:tplc="32041E86">
      <w:start w:val="1"/>
      <w:numFmt w:val="lowerLetter"/>
      <w:lvlText w:val="%1)"/>
      <w:lvlJc w:val="left"/>
      <w:pPr>
        <w:ind w:left="292" w:hanging="327"/>
      </w:pPr>
      <w:rPr>
        <w:rFonts w:ascii="Times New Roman" w:eastAsia="Times New Roman" w:hAnsi="Times New Roman" w:cs="Times New Roman" w:hint="default"/>
        <w:b w:val="0"/>
        <w:bCs w:val="0"/>
        <w:i/>
        <w:iCs/>
        <w:spacing w:val="-4"/>
        <w:w w:val="100"/>
        <w:sz w:val="26"/>
        <w:szCs w:val="26"/>
        <w:lang w:val="vi" w:eastAsia="en-US" w:bidi="ar-SA"/>
      </w:rPr>
    </w:lvl>
    <w:lvl w:ilvl="1" w:tplc="59F47DB0">
      <w:numFmt w:val="bullet"/>
      <w:lvlText w:val="•"/>
      <w:lvlJc w:val="left"/>
      <w:pPr>
        <w:ind w:left="1290" w:hanging="327"/>
      </w:pPr>
      <w:rPr>
        <w:rFonts w:hint="default"/>
        <w:lang w:val="vi" w:eastAsia="en-US" w:bidi="ar-SA"/>
      </w:rPr>
    </w:lvl>
    <w:lvl w:ilvl="2" w:tplc="4EC2D95A">
      <w:numFmt w:val="bullet"/>
      <w:lvlText w:val="•"/>
      <w:lvlJc w:val="left"/>
      <w:pPr>
        <w:ind w:left="2281" w:hanging="327"/>
      </w:pPr>
      <w:rPr>
        <w:rFonts w:hint="default"/>
        <w:lang w:val="vi" w:eastAsia="en-US" w:bidi="ar-SA"/>
      </w:rPr>
    </w:lvl>
    <w:lvl w:ilvl="3" w:tplc="0344B166">
      <w:numFmt w:val="bullet"/>
      <w:lvlText w:val="•"/>
      <w:lvlJc w:val="left"/>
      <w:pPr>
        <w:ind w:left="3272" w:hanging="327"/>
      </w:pPr>
      <w:rPr>
        <w:rFonts w:hint="default"/>
        <w:lang w:val="vi" w:eastAsia="en-US" w:bidi="ar-SA"/>
      </w:rPr>
    </w:lvl>
    <w:lvl w:ilvl="4" w:tplc="14DEE56A">
      <w:numFmt w:val="bullet"/>
      <w:lvlText w:val="•"/>
      <w:lvlJc w:val="left"/>
      <w:pPr>
        <w:ind w:left="4263" w:hanging="327"/>
      </w:pPr>
      <w:rPr>
        <w:rFonts w:hint="default"/>
        <w:lang w:val="vi" w:eastAsia="en-US" w:bidi="ar-SA"/>
      </w:rPr>
    </w:lvl>
    <w:lvl w:ilvl="5" w:tplc="C262D826">
      <w:numFmt w:val="bullet"/>
      <w:lvlText w:val="•"/>
      <w:lvlJc w:val="left"/>
      <w:pPr>
        <w:ind w:left="5254" w:hanging="327"/>
      </w:pPr>
      <w:rPr>
        <w:rFonts w:hint="default"/>
        <w:lang w:val="vi" w:eastAsia="en-US" w:bidi="ar-SA"/>
      </w:rPr>
    </w:lvl>
    <w:lvl w:ilvl="6" w:tplc="D25CC5AC">
      <w:numFmt w:val="bullet"/>
      <w:lvlText w:val="•"/>
      <w:lvlJc w:val="left"/>
      <w:pPr>
        <w:ind w:left="6245" w:hanging="327"/>
      </w:pPr>
      <w:rPr>
        <w:rFonts w:hint="default"/>
        <w:lang w:val="vi" w:eastAsia="en-US" w:bidi="ar-SA"/>
      </w:rPr>
    </w:lvl>
    <w:lvl w:ilvl="7" w:tplc="CFD6E0F0">
      <w:numFmt w:val="bullet"/>
      <w:lvlText w:val="•"/>
      <w:lvlJc w:val="left"/>
      <w:pPr>
        <w:ind w:left="7236" w:hanging="327"/>
      </w:pPr>
      <w:rPr>
        <w:rFonts w:hint="default"/>
        <w:lang w:val="vi" w:eastAsia="en-US" w:bidi="ar-SA"/>
      </w:rPr>
    </w:lvl>
    <w:lvl w:ilvl="8" w:tplc="006ED5CC">
      <w:numFmt w:val="bullet"/>
      <w:lvlText w:val="•"/>
      <w:lvlJc w:val="left"/>
      <w:pPr>
        <w:ind w:left="8227" w:hanging="327"/>
      </w:pPr>
      <w:rPr>
        <w:rFonts w:hint="default"/>
        <w:lang w:val="vi" w:eastAsia="en-US" w:bidi="ar-SA"/>
      </w:rPr>
    </w:lvl>
  </w:abstractNum>
  <w:abstractNum w:abstractNumId="7" w15:restartNumberingAfterBreak="0">
    <w:nsid w:val="45BE58BB"/>
    <w:multiLevelType w:val="hybridMultilevel"/>
    <w:tmpl w:val="C82A772C"/>
    <w:lvl w:ilvl="0" w:tplc="35BA87DA">
      <w:start w:val="1"/>
      <w:numFmt w:val="decimal"/>
      <w:pStyle w:val="Dieu"/>
      <w:lvlText w:val="Điều %1."/>
      <w:lvlJc w:val="left"/>
      <w:pPr>
        <w:ind w:left="1778" w:hanging="360"/>
      </w:pPr>
      <w:rPr>
        <w:rFonts w:ascii="Times New Roman" w:hAnsi="Times New Roman" w:cs="Times New Roman" w:hint="default"/>
        <w:b/>
        <w:i w:val="0"/>
        <w:color w:val="000000" w:themeColor="text1"/>
        <w:sz w:val="28"/>
        <w:szCs w:val="28"/>
      </w:rPr>
    </w:lvl>
    <w:lvl w:ilvl="1" w:tplc="04090019">
      <w:start w:val="1"/>
      <w:numFmt w:val="lowerLetter"/>
      <w:lvlText w:val="%2."/>
      <w:lvlJc w:val="left"/>
      <w:pPr>
        <w:ind w:left="2094" w:hanging="360"/>
      </w:pPr>
    </w:lvl>
    <w:lvl w:ilvl="2" w:tplc="0409001B">
      <w:start w:val="1"/>
      <w:numFmt w:val="lowerRoman"/>
      <w:lvlText w:val="%3."/>
      <w:lvlJc w:val="right"/>
      <w:pPr>
        <w:ind w:left="2814" w:hanging="180"/>
      </w:pPr>
    </w:lvl>
    <w:lvl w:ilvl="3" w:tplc="587017C6">
      <w:start w:val="1"/>
      <w:numFmt w:val="lowerLetter"/>
      <w:lvlText w:val="%4)"/>
      <w:lvlJc w:val="left"/>
      <w:pPr>
        <w:ind w:left="3534" w:hanging="360"/>
      </w:pPr>
      <w:rPr>
        <w:rFonts w:hint="default"/>
      </w:rPr>
    </w:lvl>
    <w:lvl w:ilvl="4" w:tplc="04090019" w:tentative="1">
      <w:start w:val="1"/>
      <w:numFmt w:val="lowerLetter"/>
      <w:lvlText w:val="%5."/>
      <w:lvlJc w:val="left"/>
      <w:pPr>
        <w:ind w:left="4254" w:hanging="360"/>
      </w:pPr>
    </w:lvl>
    <w:lvl w:ilvl="5" w:tplc="0409001B" w:tentative="1">
      <w:start w:val="1"/>
      <w:numFmt w:val="lowerRoman"/>
      <w:lvlText w:val="%6."/>
      <w:lvlJc w:val="right"/>
      <w:pPr>
        <w:ind w:left="4974" w:hanging="180"/>
      </w:pPr>
    </w:lvl>
    <w:lvl w:ilvl="6" w:tplc="0409000F" w:tentative="1">
      <w:start w:val="1"/>
      <w:numFmt w:val="decimal"/>
      <w:lvlText w:val="%7."/>
      <w:lvlJc w:val="left"/>
      <w:pPr>
        <w:ind w:left="5694" w:hanging="360"/>
      </w:pPr>
    </w:lvl>
    <w:lvl w:ilvl="7" w:tplc="04090019" w:tentative="1">
      <w:start w:val="1"/>
      <w:numFmt w:val="lowerLetter"/>
      <w:lvlText w:val="%8."/>
      <w:lvlJc w:val="left"/>
      <w:pPr>
        <w:ind w:left="6414" w:hanging="360"/>
      </w:pPr>
    </w:lvl>
    <w:lvl w:ilvl="8" w:tplc="0409001B" w:tentative="1">
      <w:start w:val="1"/>
      <w:numFmt w:val="lowerRoman"/>
      <w:lvlText w:val="%9."/>
      <w:lvlJc w:val="right"/>
      <w:pPr>
        <w:ind w:left="7134" w:hanging="180"/>
      </w:pPr>
    </w:lvl>
  </w:abstractNum>
  <w:abstractNum w:abstractNumId="8" w15:restartNumberingAfterBreak="0">
    <w:nsid w:val="49AF0D80"/>
    <w:multiLevelType w:val="hybridMultilevel"/>
    <w:tmpl w:val="E6C253E4"/>
    <w:lvl w:ilvl="0" w:tplc="7F34752E">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562D373D"/>
    <w:multiLevelType w:val="hybridMultilevel"/>
    <w:tmpl w:val="ECDC338A"/>
    <w:lvl w:ilvl="0" w:tplc="09B6EC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8C66847"/>
    <w:multiLevelType w:val="hybridMultilevel"/>
    <w:tmpl w:val="035EA23C"/>
    <w:lvl w:ilvl="0" w:tplc="33501160">
      <w:start w:val="3"/>
      <w:numFmt w:val="bullet"/>
      <w:lvlText w:val="-"/>
      <w:lvlJc w:val="left"/>
      <w:pPr>
        <w:ind w:left="1069" w:hanging="360"/>
      </w:pPr>
      <w:rPr>
        <w:rFonts w:ascii="Times New Roman" w:eastAsia="Times New Roman" w:hAnsi="Times New Roman" w:cs="Times New Roman" w:hint="default"/>
        <w:b/>
        <w:i/>
        <w:sz w:val="24"/>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5DCB0846"/>
    <w:multiLevelType w:val="hybridMultilevel"/>
    <w:tmpl w:val="2A3A6BDA"/>
    <w:lvl w:ilvl="0" w:tplc="18F261DA">
      <w:start w:val="1"/>
      <w:numFmt w:val="lowerLetter"/>
      <w:lvlText w:val="%1)"/>
      <w:lvlJc w:val="left"/>
      <w:pPr>
        <w:ind w:left="3841" w:hanging="331"/>
      </w:pPr>
      <w:rPr>
        <w:rFonts w:ascii="Times New Roman" w:eastAsia="Times New Roman" w:hAnsi="Times New Roman" w:cs="Times New Roman" w:hint="default"/>
        <w:b w:val="0"/>
        <w:bCs w:val="0"/>
        <w:i/>
        <w:iCs/>
        <w:spacing w:val="-4"/>
        <w:w w:val="100"/>
        <w:sz w:val="26"/>
        <w:szCs w:val="26"/>
        <w:lang w:val="vi" w:eastAsia="en-US" w:bidi="ar-SA"/>
      </w:rPr>
    </w:lvl>
    <w:lvl w:ilvl="1" w:tplc="77E2BEAE">
      <w:numFmt w:val="bullet"/>
      <w:lvlText w:val="•"/>
      <w:lvlJc w:val="left"/>
      <w:pPr>
        <w:ind w:left="4725" w:hanging="331"/>
      </w:pPr>
      <w:rPr>
        <w:rFonts w:hint="default"/>
        <w:lang w:val="vi" w:eastAsia="en-US" w:bidi="ar-SA"/>
      </w:rPr>
    </w:lvl>
    <w:lvl w:ilvl="2" w:tplc="B82A9E8C">
      <w:numFmt w:val="bullet"/>
      <w:lvlText w:val="•"/>
      <w:lvlJc w:val="left"/>
      <w:pPr>
        <w:ind w:left="5612" w:hanging="331"/>
      </w:pPr>
      <w:rPr>
        <w:rFonts w:hint="default"/>
        <w:lang w:val="vi" w:eastAsia="en-US" w:bidi="ar-SA"/>
      </w:rPr>
    </w:lvl>
    <w:lvl w:ilvl="3" w:tplc="07FC9A30">
      <w:numFmt w:val="bullet"/>
      <w:lvlText w:val="•"/>
      <w:lvlJc w:val="left"/>
      <w:pPr>
        <w:ind w:left="6499" w:hanging="331"/>
      </w:pPr>
      <w:rPr>
        <w:rFonts w:hint="default"/>
        <w:lang w:val="vi" w:eastAsia="en-US" w:bidi="ar-SA"/>
      </w:rPr>
    </w:lvl>
    <w:lvl w:ilvl="4" w:tplc="9EE408CC">
      <w:numFmt w:val="bullet"/>
      <w:lvlText w:val="•"/>
      <w:lvlJc w:val="left"/>
      <w:pPr>
        <w:ind w:left="7386" w:hanging="331"/>
      </w:pPr>
      <w:rPr>
        <w:rFonts w:hint="default"/>
        <w:lang w:val="vi" w:eastAsia="en-US" w:bidi="ar-SA"/>
      </w:rPr>
    </w:lvl>
    <w:lvl w:ilvl="5" w:tplc="FAAC2A5C">
      <w:numFmt w:val="bullet"/>
      <w:lvlText w:val="•"/>
      <w:lvlJc w:val="left"/>
      <w:pPr>
        <w:ind w:left="8273" w:hanging="331"/>
      </w:pPr>
      <w:rPr>
        <w:rFonts w:hint="default"/>
        <w:lang w:val="vi" w:eastAsia="en-US" w:bidi="ar-SA"/>
      </w:rPr>
    </w:lvl>
    <w:lvl w:ilvl="6" w:tplc="5B60D904">
      <w:numFmt w:val="bullet"/>
      <w:lvlText w:val="•"/>
      <w:lvlJc w:val="left"/>
      <w:pPr>
        <w:ind w:left="9160" w:hanging="331"/>
      </w:pPr>
      <w:rPr>
        <w:rFonts w:hint="default"/>
        <w:lang w:val="vi" w:eastAsia="en-US" w:bidi="ar-SA"/>
      </w:rPr>
    </w:lvl>
    <w:lvl w:ilvl="7" w:tplc="FFEED8B0">
      <w:numFmt w:val="bullet"/>
      <w:lvlText w:val="•"/>
      <w:lvlJc w:val="left"/>
      <w:pPr>
        <w:ind w:left="10047" w:hanging="331"/>
      </w:pPr>
      <w:rPr>
        <w:rFonts w:hint="default"/>
        <w:lang w:val="vi" w:eastAsia="en-US" w:bidi="ar-SA"/>
      </w:rPr>
    </w:lvl>
    <w:lvl w:ilvl="8" w:tplc="6AA018AC">
      <w:numFmt w:val="bullet"/>
      <w:lvlText w:val="•"/>
      <w:lvlJc w:val="left"/>
      <w:pPr>
        <w:ind w:left="10934" w:hanging="331"/>
      </w:pPr>
      <w:rPr>
        <w:rFonts w:hint="default"/>
        <w:lang w:val="vi" w:eastAsia="en-US" w:bidi="ar-SA"/>
      </w:rPr>
    </w:lvl>
  </w:abstractNum>
  <w:abstractNum w:abstractNumId="12" w15:restartNumberingAfterBreak="0">
    <w:nsid w:val="737C3E79"/>
    <w:multiLevelType w:val="hybridMultilevel"/>
    <w:tmpl w:val="B9C66888"/>
    <w:lvl w:ilvl="0" w:tplc="8A80E1B2">
      <w:start w:val="1"/>
      <w:numFmt w:val="lowerLetter"/>
      <w:lvlText w:val="%1)"/>
      <w:lvlJc w:val="left"/>
      <w:pPr>
        <w:ind w:left="1587" w:hanging="327"/>
      </w:pPr>
      <w:rPr>
        <w:rFonts w:ascii="Times New Roman" w:eastAsia="Times New Roman" w:hAnsi="Times New Roman" w:cs="Times New Roman" w:hint="default"/>
        <w:b w:val="0"/>
        <w:bCs w:val="0"/>
        <w:i/>
        <w:iCs/>
        <w:spacing w:val="-4"/>
        <w:w w:val="100"/>
        <w:sz w:val="26"/>
        <w:szCs w:val="26"/>
        <w:lang w:val="vi" w:eastAsia="en-US" w:bidi="ar-SA"/>
      </w:rPr>
    </w:lvl>
    <w:lvl w:ilvl="1" w:tplc="1F3804FA">
      <w:numFmt w:val="bullet"/>
      <w:lvlText w:val="•"/>
      <w:lvlJc w:val="left"/>
      <w:pPr>
        <w:ind w:left="2580" w:hanging="327"/>
      </w:pPr>
      <w:rPr>
        <w:rFonts w:hint="default"/>
        <w:lang w:val="vi" w:eastAsia="en-US" w:bidi="ar-SA"/>
      </w:rPr>
    </w:lvl>
    <w:lvl w:ilvl="2" w:tplc="61127C98">
      <w:numFmt w:val="bullet"/>
      <w:lvlText w:val="•"/>
      <w:lvlJc w:val="left"/>
      <w:pPr>
        <w:ind w:left="3571" w:hanging="327"/>
      </w:pPr>
      <w:rPr>
        <w:rFonts w:hint="default"/>
        <w:lang w:val="vi" w:eastAsia="en-US" w:bidi="ar-SA"/>
      </w:rPr>
    </w:lvl>
    <w:lvl w:ilvl="3" w:tplc="39FA8A9A">
      <w:numFmt w:val="bullet"/>
      <w:lvlText w:val="•"/>
      <w:lvlJc w:val="left"/>
      <w:pPr>
        <w:ind w:left="4562" w:hanging="327"/>
      </w:pPr>
      <w:rPr>
        <w:rFonts w:hint="default"/>
        <w:lang w:val="vi" w:eastAsia="en-US" w:bidi="ar-SA"/>
      </w:rPr>
    </w:lvl>
    <w:lvl w:ilvl="4" w:tplc="A1A841E2">
      <w:numFmt w:val="bullet"/>
      <w:lvlText w:val="•"/>
      <w:lvlJc w:val="left"/>
      <w:pPr>
        <w:ind w:left="5553" w:hanging="327"/>
      </w:pPr>
      <w:rPr>
        <w:rFonts w:hint="default"/>
        <w:lang w:val="vi" w:eastAsia="en-US" w:bidi="ar-SA"/>
      </w:rPr>
    </w:lvl>
    <w:lvl w:ilvl="5" w:tplc="F50434F8">
      <w:numFmt w:val="bullet"/>
      <w:lvlText w:val="•"/>
      <w:lvlJc w:val="left"/>
      <w:pPr>
        <w:ind w:left="6544" w:hanging="327"/>
      </w:pPr>
      <w:rPr>
        <w:rFonts w:hint="default"/>
        <w:lang w:val="vi" w:eastAsia="en-US" w:bidi="ar-SA"/>
      </w:rPr>
    </w:lvl>
    <w:lvl w:ilvl="6" w:tplc="7B04BAF4">
      <w:numFmt w:val="bullet"/>
      <w:lvlText w:val="•"/>
      <w:lvlJc w:val="left"/>
      <w:pPr>
        <w:ind w:left="7535" w:hanging="327"/>
      </w:pPr>
      <w:rPr>
        <w:rFonts w:hint="default"/>
        <w:lang w:val="vi" w:eastAsia="en-US" w:bidi="ar-SA"/>
      </w:rPr>
    </w:lvl>
    <w:lvl w:ilvl="7" w:tplc="C7967462">
      <w:numFmt w:val="bullet"/>
      <w:lvlText w:val="•"/>
      <w:lvlJc w:val="left"/>
      <w:pPr>
        <w:ind w:left="8526" w:hanging="327"/>
      </w:pPr>
      <w:rPr>
        <w:rFonts w:hint="default"/>
        <w:lang w:val="vi" w:eastAsia="en-US" w:bidi="ar-SA"/>
      </w:rPr>
    </w:lvl>
    <w:lvl w:ilvl="8" w:tplc="41409A46">
      <w:numFmt w:val="bullet"/>
      <w:lvlText w:val="•"/>
      <w:lvlJc w:val="left"/>
      <w:pPr>
        <w:ind w:left="9517" w:hanging="327"/>
      </w:pPr>
      <w:rPr>
        <w:rFonts w:hint="default"/>
        <w:lang w:val="vi" w:eastAsia="en-US" w:bidi="ar-SA"/>
      </w:rPr>
    </w:lvl>
  </w:abstractNum>
  <w:num w:numId="1">
    <w:abstractNumId w:val="9"/>
  </w:num>
  <w:num w:numId="2">
    <w:abstractNumId w:val="1"/>
  </w:num>
  <w:num w:numId="3">
    <w:abstractNumId w:val="6"/>
  </w:num>
  <w:num w:numId="4">
    <w:abstractNumId w:val="5"/>
  </w:num>
  <w:num w:numId="5">
    <w:abstractNumId w:val="11"/>
  </w:num>
  <w:num w:numId="6">
    <w:abstractNumId w:val="12"/>
  </w:num>
  <w:num w:numId="7">
    <w:abstractNumId w:val="4"/>
  </w:num>
  <w:num w:numId="8">
    <w:abstractNumId w:val="7"/>
  </w:num>
  <w:num w:numId="9">
    <w:abstractNumId w:val="7"/>
  </w:num>
  <w:num w:numId="10">
    <w:abstractNumId w:val="0"/>
  </w:num>
  <w:num w:numId="11">
    <w:abstractNumId w:val="2"/>
  </w:num>
  <w:num w:numId="12">
    <w:abstractNumId w:val="3"/>
  </w:num>
  <w:num w:numId="13">
    <w:abstractNumId w:val="1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tzQ1MDAzNjUwsTQzN7BQ0lEKTi0uzszPAykwrQUAafWpaiwAAAA="/>
  </w:docVars>
  <w:rsids>
    <w:rsidRoot w:val="00C479BD"/>
    <w:rsid w:val="0000059E"/>
    <w:rsid w:val="0000188D"/>
    <w:rsid w:val="000027AE"/>
    <w:rsid w:val="00004586"/>
    <w:rsid w:val="00005158"/>
    <w:rsid w:val="000067C2"/>
    <w:rsid w:val="0001002F"/>
    <w:rsid w:val="00012291"/>
    <w:rsid w:val="00012734"/>
    <w:rsid w:val="00013103"/>
    <w:rsid w:val="00013340"/>
    <w:rsid w:val="0001403D"/>
    <w:rsid w:val="000153B7"/>
    <w:rsid w:val="00015922"/>
    <w:rsid w:val="00016EFB"/>
    <w:rsid w:val="000227AD"/>
    <w:rsid w:val="00022EF9"/>
    <w:rsid w:val="000249F0"/>
    <w:rsid w:val="00026F3D"/>
    <w:rsid w:val="000278A1"/>
    <w:rsid w:val="0003197B"/>
    <w:rsid w:val="00033201"/>
    <w:rsid w:val="00033A5F"/>
    <w:rsid w:val="00034338"/>
    <w:rsid w:val="00034C96"/>
    <w:rsid w:val="00035A23"/>
    <w:rsid w:val="00037294"/>
    <w:rsid w:val="000379E3"/>
    <w:rsid w:val="0004097F"/>
    <w:rsid w:val="000426E9"/>
    <w:rsid w:val="000430AC"/>
    <w:rsid w:val="00043EF6"/>
    <w:rsid w:val="00044652"/>
    <w:rsid w:val="0004663F"/>
    <w:rsid w:val="00047839"/>
    <w:rsid w:val="0005178B"/>
    <w:rsid w:val="0005278C"/>
    <w:rsid w:val="00053688"/>
    <w:rsid w:val="0005712B"/>
    <w:rsid w:val="000602DD"/>
    <w:rsid w:val="00060BC9"/>
    <w:rsid w:val="00060E57"/>
    <w:rsid w:val="00061A54"/>
    <w:rsid w:val="00066C6F"/>
    <w:rsid w:val="00070C40"/>
    <w:rsid w:val="0007104E"/>
    <w:rsid w:val="00071164"/>
    <w:rsid w:val="00071645"/>
    <w:rsid w:val="00072B99"/>
    <w:rsid w:val="000749C7"/>
    <w:rsid w:val="00074F23"/>
    <w:rsid w:val="000765D1"/>
    <w:rsid w:val="0008013E"/>
    <w:rsid w:val="000807B5"/>
    <w:rsid w:val="00080B94"/>
    <w:rsid w:val="00081E7B"/>
    <w:rsid w:val="00082087"/>
    <w:rsid w:val="000867B0"/>
    <w:rsid w:val="00090224"/>
    <w:rsid w:val="000912F9"/>
    <w:rsid w:val="00094E4D"/>
    <w:rsid w:val="000968CF"/>
    <w:rsid w:val="00096D2E"/>
    <w:rsid w:val="000976A9"/>
    <w:rsid w:val="000977D9"/>
    <w:rsid w:val="00097E35"/>
    <w:rsid w:val="000A0DC4"/>
    <w:rsid w:val="000A12D1"/>
    <w:rsid w:val="000A180D"/>
    <w:rsid w:val="000A1EFF"/>
    <w:rsid w:val="000A4FA6"/>
    <w:rsid w:val="000A7148"/>
    <w:rsid w:val="000B124A"/>
    <w:rsid w:val="000B3CD3"/>
    <w:rsid w:val="000B670E"/>
    <w:rsid w:val="000B70EB"/>
    <w:rsid w:val="000B7A62"/>
    <w:rsid w:val="000B7D16"/>
    <w:rsid w:val="000C0B20"/>
    <w:rsid w:val="000C2D10"/>
    <w:rsid w:val="000C2E57"/>
    <w:rsid w:val="000C3FFD"/>
    <w:rsid w:val="000C6040"/>
    <w:rsid w:val="000C7904"/>
    <w:rsid w:val="000D27F8"/>
    <w:rsid w:val="000D3007"/>
    <w:rsid w:val="000D4833"/>
    <w:rsid w:val="000D5308"/>
    <w:rsid w:val="000D60E2"/>
    <w:rsid w:val="000E07A6"/>
    <w:rsid w:val="000E126F"/>
    <w:rsid w:val="000E1618"/>
    <w:rsid w:val="000E1C79"/>
    <w:rsid w:val="000E35AC"/>
    <w:rsid w:val="000E35F3"/>
    <w:rsid w:val="000E3F5E"/>
    <w:rsid w:val="000E51EC"/>
    <w:rsid w:val="000E7BBF"/>
    <w:rsid w:val="000E7E0A"/>
    <w:rsid w:val="000F3E2D"/>
    <w:rsid w:val="000F4514"/>
    <w:rsid w:val="000F5114"/>
    <w:rsid w:val="000F764D"/>
    <w:rsid w:val="0010038D"/>
    <w:rsid w:val="00101DE0"/>
    <w:rsid w:val="00102AB1"/>
    <w:rsid w:val="00102F90"/>
    <w:rsid w:val="00103195"/>
    <w:rsid w:val="00104E5F"/>
    <w:rsid w:val="00104FB3"/>
    <w:rsid w:val="001052A6"/>
    <w:rsid w:val="00105606"/>
    <w:rsid w:val="001070BE"/>
    <w:rsid w:val="00107383"/>
    <w:rsid w:val="00110849"/>
    <w:rsid w:val="00110E60"/>
    <w:rsid w:val="001113BC"/>
    <w:rsid w:val="00111E92"/>
    <w:rsid w:val="001124D9"/>
    <w:rsid w:val="00112898"/>
    <w:rsid w:val="001138E5"/>
    <w:rsid w:val="00117EEC"/>
    <w:rsid w:val="001204B2"/>
    <w:rsid w:val="001237B1"/>
    <w:rsid w:val="00123B85"/>
    <w:rsid w:val="00123B86"/>
    <w:rsid w:val="00123D66"/>
    <w:rsid w:val="00126336"/>
    <w:rsid w:val="00127D24"/>
    <w:rsid w:val="0013057E"/>
    <w:rsid w:val="00131184"/>
    <w:rsid w:val="001349A2"/>
    <w:rsid w:val="001354DB"/>
    <w:rsid w:val="0013601F"/>
    <w:rsid w:val="0013751B"/>
    <w:rsid w:val="00137D12"/>
    <w:rsid w:val="0014001F"/>
    <w:rsid w:val="00141ADB"/>
    <w:rsid w:val="00141E41"/>
    <w:rsid w:val="00143877"/>
    <w:rsid w:val="00153C0B"/>
    <w:rsid w:val="00153D23"/>
    <w:rsid w:val="0015464F"/>
    <w:rsid w:val="00156B9C"/>
    <w:rsid w:val="00157E89"/>
    <w:rsid w:val="00160595"/>
    <w:rsid w:val="00161BF0"/>
    <w:rsid w:val="001628F2"/>
    <w:rsid w:val="001654A6"/>
    <w:rsid w:val="00165D9F"/>
    <w:rsid w:val="00166E2C"/>
    <w:rsid w:val="00167E39"/>
    <w:rsid w:val="0017091D"/>
    <w:rsid w:val="00170D98"/>
    <w:rsid w:val="001721AD"/>
    <w:rsid w:val="00173119"/>
    <w:rsid w:val="00181B56"/>
    <w:rsid w:val="00182142"/>
    <w:rsid w:val="00182988"/>
    <w:rsid w:val="00183371"/>
    <w:rsid w:val="00184016"/>
    <w:rsid w:val="0018504F"/>
    <w:rsid w:val="001902A0"/>
    <w:rsid w:val="001919F7"/>
    <w:rsid w:val="00191DDF"/>
    <w:rsid w:val="00191F1D"/>
    <w:rsid w:val="0019270B"/>
    <w:rsid w:val="00192DC7"/>
    <w:rsid w:val="00194021"/>
    <w:rsid w:val="00194112"/>
    <w:rsid w:val="001944C7"/>
    <w:rsid w:val="00196026"/>
    <w:rsid w:val="001964F8"/>
    <w:rsid w:val="0019696F"/>
    <w:rsid w:val="00197724"/>
    <w:rsid w:val="001A05D4"/>
    <w:rsid w:val="001A069F"/>
    <w:rsid w:val="001A138D"/>
    <w:rsid w:val="001A2008"/>
    <w:rsid w:val="001A20F4"/>
    <w:rsid w:val="001A3AA3"/>
    <w:rsid w:val="001A3BD5"/>
    <w:rsid w:val="001A4894"/>
    <w:rsid w:val="001A6221"/>
    <w:rsid w:val="001A6C0F"/>
    <w:rsid w:val="001B054C"/>
    <w:rsid w:val="001B0D6A"/>
    <w:rsid w:val="001B1F8A"/>
    <w:rsid w:val="001B51ED"/>
    <w:rsid w:val="001B5AC5"/>
    <w:rsid w:val="001B7F54"/>
    <w:rsid w:val="001C04EA"/>
    <w:rsid w:val="001C08F1"/>
    <w:rsid w:val="001C0A8E"/>
    <w:rsid w:val="001C0BB5"/>
    <w:rsid w:val="001C0E4A"/>
    <w:rsid w:val="001C0FF2"/>
    <w:rsid w:val="001C1BEC"/>
    <w:rsid w:val="001C1CD7"/>
    <w:rsid w:val="001C2A15"/>
    <w:rsid w:val="001C2F3D"/>
    <w:rsid w:val="001C324E"/>
    <w:rsid w:val="001C47F2"/>
    <w:rsid w:val="001C5E89"/>
    <w:rsid w:val="001C723B"/>
    <w:rsid w:val="001D1D4F"/>
    <w:rsid w:val="001D4EB6"/>
    <w:rsid w:val="001D587E"/>
    <w:rsid w:val="001D62DC"/>
    <w:rsid w:val="001D74EF"/>
    <w:rsid w:val="001D7946"/>
    <w:rsid w:val="001E00E5"/>
    <w:rsid w:val="001E3426"/>
    <w:rsid w:val="001E3437"/>
    <w:rsid w:val="001E3B8F"/>
    <w:rsid w:val="001E4156"/>
    <w:rsid w:val="001E456B"/>
    <w:rsid w:val="001E50F4"/>
    <w:rsid w:val="001E6B44"/>
    <w:rsid w:val="001E70F1"/>
    <w:rsid w:val="001E7291"/>
    <w:rsid w:val="001F0B1F"/>
    <w:rsid w:val="001F1714"/>
    <w:rsid w:val="001F1C37"/>
    <w:rsid w:val="001F31B3"/>
    <w:rsid w:val="001F37DC"/>
    <w:rsid w:val="001F594E"/>
    <w:rsid w:val="001F5FBC"/>
    <w:rsid w:val="001F62A3"/>
    <w:rsid w:val="001F62D2"/>
    <w:rsid w:val="001F6655"/>
    <w:rsid w:val="001F7566"/>
    <w:rsid w:val="001F758D"/>
    <w:rsid w:val="00200559"/>
    <w:rsid w:val="002006C0"/>
    <w:rsid w:val="00200E65"/>
    <w:rsid w:val="002011C0"/>
    <w:rsid w:val="00202987"/>
    <w:rsid w:val="00203885"/>
    <w:rsid w:val="002053F7"/>
    <w:rsid w:val="00205761"/>
    <w:rsid w:val="00206371"/>
    <w:rsid w:val="002105B0"/>
    <w:rsid w:val="00211087"/>
    <w:rsid w:val="002116FD"/>
    <w:rsid w:val="00211951"/>
    <w:rsid w:val="00212A4D"/>
    <w:rsid w:val="002142B7"/>
    <w:rsid w:val="002151E6"/>
    <w:rsid w:val="00215EAE"/>
    <w:rsid w:val="00216EF0"/>
    <w:rsid w:val="00216F15"/>
    <w:rsid w:val="0021700F"/>
    <w:rsid w:val="00220BD9"/>
    <w:rsid w:val="00223272"/>
    <w:rsid w:val="00227D15"/>
    <w:rsid w:val="00230104"/>
    <w:rsid w:val="00230E68"/>
    <w:rsid w:val="0023142D"/>
    <w:rsid w:val="002314B4"/>
    <w:rsid w:val="00232E3A"/>
    <w:rsid w:val="00233A58"/>
    <w:rsid w:val="002343FB"/>
    <w:rsid w:val="00235DD8"/>
    <w:rsid w:val="00236782"/>
    <w:rsid w:val="00237052"/>
    <w:rsid w:val="00237FB7"/>
    <w:rsid w:val="0024052B"/>
    <w:rsid w:val="00243D82"/>
    <w:rsid w:val="00246004"/>
    <w:rsid w:val="002461D4"/>
    <w:rsid w:val="002461DC"/>
    <w:rsid w:val="00246541"/>
    <w:rsid w:val="00246851"/>
    <w:rsid w:val="00246B4C"/>
    <w:rsid w:val="00246D0E"/>
    <w:rsid w:val="00246DCF"/>
    <w:rsid w:val="00251053"/>
    <w:rsid w:val="002531C8"/>
    <w:rsid w:val="0025418C"/>
    <w:rsid w:val="002541A8"/>
    <w:rsid w:val="0025445A"/>
    <w:rsid w:val="00254F1A"/>
    <w:rsid w:val="00260646"/>
    <w:rsid w:val="00261541"/>
    <w:rsid w:val="002617AE"/>
    <w:rsid w:val="002620CD"/>
    <w:rsid w:val="00262164"/>
    <w:rsid w:val="00262363"/>
    <w:rsid w:val="0026291A"/>
    <w:rsid w:val="00262AE4"/>
    <w:rsid w:val="0026320A"/>
    <w:rsid w:val="00263211"/>
    <w:rsid w:val="002639C1"/>
    <w:rsid w:val="00263F59"/>
    <w:rsid w:val="00264A5C"/>
    <w:rsid w:val="002654ED"/>
    <w:rsid w:val="002720D0"/>
    <w:rsid w:val="00273945"/>
    <w:rsid w:val="002741CD"/>
    <w:rsid w:val="00274C7E"/>
    <w:rsid w:val="002759A7"/>
    <w:rsid w:val="002767E4"/>
    <w:rsid w:val="00277110"/>
    <w:rsid w:val="002777E4"/>
    <w:rsid w:val="00277814"/>
    <w:rsid w:val="00277C0E"/>
    <w:rsid w:val="0028196F"/>
    <w:rsid w:val="002820C5"/>
    <w:rsid w:val="0028276D"/>
    <w:rsid w:val="002856DA"/>
    <w:rsid w:val="0028765D"/>
    <w:rsid w:val="00290BE9"/>
    <w:rsid w:val="00291B05"/>
    <w:rsid w:val="00292269"/>
    <w:rsid w:val="0029514B"/>
    <w:rsid w:val="00296857"/>
    <w:rsid w:val="002A21C9"/>
    <w:rsid w:val="002A25DF"/>
    <w:rsid w:val="002A4214"/>
    <w:rsid w:val="002A65B0"/>
    <w:rsid w:val="002B1064"/>
    <w:rsid w:val="002B1EEF"/>
    <w:rsid w:val="002B2DDC"/>
    <w:rsid w:val="002B326B"/>
    <w:rsid w:val="002B38C0"/>
    <w:rsid w:val="002B4D38"/>
    <w:rsid w:val="002B5942"/>
    <w:rsid w:val="002B7A4D"/>
    <w:rsid w:val="002C0EC8"/>
    <w:rsid w:val="002C288E"/>
    <w:rsid w:val="002C3262"/>
    <w:rsid w:val="002C32A0"/>
    <w:rsid w:val="002C52D2"/>
    <w:rsid w:val="002C5455"/>
    <w:rsid w:val="002C5960"/>
    <w:rsid w:val="002C5B6E"/>
    <w:rsid w:val="002C639E"/>
    <w:rsid w:val="002D3E62"/>
    <w:rsid w:val="002D4212"/>
    <w:rsid w:val="002D63AA"/>
    <w:rsid w:val="002D776C"/>
    <w:rsid w:val="002E028F"/>
    <w:rsid w:val="002E0AB7"/>
    <w:rsid w:val="002E1230"/>
    <w:rsid w:val="002E1AA0"/>
    <w:rsid w:val="002E2AB9"/>
    <w:rsid w:val="002E3C92"/>
    <w:rsid w:val="002E51C9"/>
    <w:rsid w:val="002E58A9"/>
    <w:rsid w:val="002E5B6B"/>
    <w:rsid w:val="002E6EEC"/>
    <w:rsid w:val="002E7CC4"/>
    <w:rsid w:val="002F143F"/>
    <w:rsid w:val="002F2C55"/>
    <w:rsid w:val="002F3890"/>
    <w:rsid w:val="002F6177"/>
    <w:rsid w:val="002F78FE"/>
    <w:rsid w:val="0030063D"/>
    <w:rsid w:val="003009A9"/>
    <w:rsid w:val="003030AC"/>
    <w:rsid w:val="00303EA2"/>
    <w:rsid w:val="00304673"/>
    <w:rsid w:val="003055A6"/>
    <w:rsid w:val="003108A7"/>
    <w:rsid w:val="00312651"/>
    <w:rsid w:val="00313C98"/>
    <w:rsid w:val="00313F35"/>
    <w:rsid w:val="00316677"/>
    <w:rsid w:val="00316D8B"/>
    <w:rsid w:val="00317282"/>
    <w:rsid w:val="003179D3"/>
    <w:rsid w:val="00320586"/>
    <w:rsid w:val="00320C48"/>
    <w:rsid w:val="003226EE"/>
    <w:rsid w:val="0032313D"/>
    <w:rsid w:val="00323ACE"/>
    <w:rsid w:val="00323B4C"/>
    <w:rsid w:val="00323F86"/>
    <w:rsid w:val="00323FCC"/>
    <w:rsid w:val="0032437F"/>
    <w:rsid w:val="003243F9"/>
    <w:rsid w:val="00327CEF"/>
    <w:rsid w:val="00327E91"/>
    <w:rsid w:val="00332520"/>
    <w:rsid w:val="0033343E"/>
    <w:rsid w:val="00333BB8"/>
    <w:rsid w:val="00334EC0"/>
    <w:rsid w:val="003350E3"/>
    <w:rsid w:val="0033585B"/>
    <w:rsid w:val="00336AAE"/>
    <w:rsid w:val="00341039"/>
    <w:rsid w:val="0034154F"/>
    <w:rsid w:val="00341F60"/>
    <w:rsid w:val="00342B8A"/>
    <w:rsid w:val="00343488"/>
    <w:rsid w:val="003457F0"/>
    <w:rsid w:val="00346790"/>
    <w:rsid w:val="00347AC7"/>
    <w:rsid w:val="00350C33"/>
    <w:rsid w:val="003511D3"/>
    <w:rsid w:val="0035234C"/>
    <w:rsid w:val="00353089"/>
    <w:rsid w:val="00353BF4"/>
    <w:rsid w:val="00354118"/>
    <w:rsid w:val="0035461A"/>
    <w:rsid w:val="003561D4"/>
    <w:rsid w:val="00360A30"/>
    <w:rsid w:val="00360D6A"/>
    <w:rsid w:val="00361EED"/>
    <w:rsid w:val="003632DB"/>
    <w:rsid w:val="00363F3A"/>
    <w:rsid w:val="0036441A"/>
    <w:rsid w:val="00364F54"/>
    <w:rsid w:val="0036719B"/>
    <w:rsid w:val="003704FA"/>
    <w:rsid w:val="00370922"/>
    <w:rsid w:val="003715F0"/>
    <w:rsid w:val="00374C84"/>
    <w:rsid w:val="00375B4C"/>
    <w:rsid w:val="00376B29"/>
    <w:rsid w:val="00376C68"/>
    <w:rsid w:val="00380EAC"/>
    <w:rsid w:val="003820BD"/>
    <w:rsid w:val="00382C84"/>
    <w:rsid w:val="003835E5"/>
    <w:rsid w:val="00383A48"/>
    <w:rsid w:val="003861B0"/>
    <w:rsid w:val="00386F01"/>
    <w:rsid w:val="00387492"/>
    <w:rsid w:val="003878F7"/>
    <w:rsid w:val="00390279"/>
    <w:rsid w:val="0039062C"/>
    <w:rsid w:val="003908DF"/>
    <w:rsid w:val="00390EE3"/>
    <w:rsid w:val="0039136E"/>
    <w:rsid w:val="003928E8"/>
    <w:rsid w:val="003930AF"/>
    <w:rsid w:val="0039331B"/>
    <w:rsid w:val="0039366A"/>
    <w:rsid w:val="0039444D"/>
    <w:rsid w:val="00395579"/>
    <w:rsid w:val="003955A1"/>
    <w:rsid w:val="003A0832"/>
    <w:rsid w:val="003A2657"/>
    <w:rsid w:val="003A3661"/>
    <w:rsid w:val="003A3BF2"/>
    <w:rsid w:val="003A43C3"/>
    <w:rsid w:val="003A4930"/>
    <w:rsid w:val="003A548E"/>
    <w:rsid w:val="003A6076"/>
    <w:rsid w:val="003B20B9"/>
    <w:rsid w:val="003B3609"/>
    <w:rsid w:val="003B6196"/>
    <w:rsid w:val="003B61D0"/>
    <w:rsid w:val="003B6318"/>
    <w:rsid w:val="003B74E0"/>
    <w:rsid w:val="003C4019"/>
    <w:rsid w:val="003C5D43"/>
    <w:rsid w:val="003C7B4E"/>
    <w:rsid w:val="003C7B57"/>
    <w:rsid w:val="003D0700"/>
    <w:rsid w:val="003D0CAE"/>
    <w:rsid w:val="003D160A"/>
    <w:rsid w:val="003D22A8"/>
    <w:rsid w:val="003D359E"/>
    <w:rsid w:val="003D4A69"/>
    <w:rsid w:val="003D5224"/>
    <w:rsid w:val="003E0AF5"/>
    <w:rsid w:val="003E11F3"/>
    <w:rsid w:val="003E14FA"/>
    <w:rsid w:val="003E4A79"/>
    <w:rsid w:val="003E53B2"/>
    <w:rsid w:val="003E5A47"/>
    <w:rsid w:val="003F0215"/>
    <w:rsid w:val="003F04C8"/>
    <w:rsid w:val="003F19A9"/>
    <w:rsid w:val="003F1E2C"/>
    <w:rsid w:val="003F2198"/>
    <w:rsid w:val="003F571E"/>
    <w:rsid w:val="003F579E"/>
    <w:rsid w:val="003F612B"/>
    <w:rsid w:val="003F6CC7"/>
    <w:rsid w:val="003F768B"/>
    <w:rsid w:val="00400201"/>
    <w:rsid w:val="004006B0"/>
    <w:rsid w:val="0040081C"/>
    <w:rsid w:val="004009DD"/>
    <w:rsid w:val="00400F8C"/>
    <w:rsid w:val="0040206C"/>
    <w:rsid w:val="00402072"/>
    <w:rsid w:val="00404E56"/>
    <w:rsid w:val="0040591C"/>
    <w:rsid w:val="00405957"/>
    <w:rsid w:val="00405BE1"/>
    <w:rsid w:val="0040637C"/>
    <w:rsid w:val="00410BA5"/>
    <w:rsid w:val="00410E9F"/>
    <w:rsid w:val="00411625"/>
    <w:rsid w:val="00411D50"/>
    <w:rsid w:val="00412E25"/>
    <w:rsid w:val="004135B3"/>
    <w:rsid w:val="00415DC9"/>
    <w:rsid w:val="00415F4A"/>
    <w:rsid w:val="00415FE2"/>
    <w:rsid w:val="004168CC"/>
    <w:rsid w:val="00416BE5"/>
    <w:rsid w:val="00416FCE"/>
    <w:rsid w:val="00417713"/>
    <w:rsid w:val="00417C44"/>
    <w:rsid w:val="00420415"/>
    <w:rsid w:val="0042318C"/>
    <w:rsid w:val="0042341F"/>
    <w:rsid w:val="004267FF"/>
    <w:rsid w:val="0042718B"/>
    <w:rsid w:val="00430E76"/>
    <w:rsid w:val="004331F7"/>
    <w:rsid w:val="00433B26"/>
    <w:rsid w:val="0043438D"/>
    <w:rsid w:val="004351D3"/>
    <w:rsid w:val="00437820"/>
    <w:rsid w:val="004378AB"/>
    <w:rsid w:val="00440AB2"/>
    <w:rsid w:val="00441855"/>
    <w:rsid w:val="00442AE6"/>
    <w:rsid w:val="004438AB"/>
    <w:rsid w:val="004464A5"/>
    <w:rsid w:val="0044667E"/>
    <w:rsid w:val="00446E0A"/>
    <w:rsid w:val="00450092"/>
    <w:rsid w:val="0045095F"/>
    <w:rsid w:val="00450D2D"/>
    <w:rsid w:val="0045482C"/>
    <w:rsid w:val="00455309"/>
    <w:rsid w:val="004554F2"/>
    <w:rsid w:val="00457123"/>
    <w:rsid w:val="0045777C"/>
    <w:rsid w:val="00457D3C"/>
    <w:rsid w:val="0046075F"/>
    <w:rsid w:val="00461ECA"/>
    <w:rsid w:val="0046210E"/>
    <w:rsid w:val="00462284"/>
    <w:rsid w:val="00462D9C"/>
    <w:rsid w:val="004630DC"/>
    <w:rsid w:val="00465594"/>
    <w:rsid w:val="004703C3"/>
    <w:rsid w:val="00470B75"/>
    <w:rsid w:val="00473BF3"/>
    <w:rsid w:val="0047640E"/>
    <w:rsid w:val="0047646D"/>
    <w:rsid w:val="00480CDF"/>
    <w:rsid w:val="00482203"/>
    <w:rsid w:val="0048225F"/>
    <w:rsid w:val="00482EF7"/>
    <w:rsid w:val="00484C2B"/>
    <w:rsid w:val="0048613A"/>
    <w:rsid w:val="00492D9C"/>
    <w:rsid w:val="004945C9"/>
    <w:rsid w:val="00496099"/>
    <w:rsid w:val="004969F2"/>
    <w:rsid w:val="00496CAA"/>
    <w:rsid w:val="004979FD"/>
    <w:rsid w:val="004A0730"/>
    <w:rsid w:val="004A08CA"/>
    <w:rsid w:val="004A1664"/>
    <w:rsid w:val="004A230A"/>
    <w:rsid w:val="004A339A"/>
    <w:rsid w:val="004A3A93"/>
    <w:rsid w:val="004A4EC5"/>
    <w:rsid w:val="004A55CD"/>
    <w:rsid w:val="004A77D9"/>
    <w:rsid w:val="004B002F"/>
    <w:rsid w:val="004B117F"/>
    <w:rsid w:val="004B1BF5"/>
    <w:rsid w:val="004B1EE9"/>
    <w:rsid w:val="004B2659"/>
    <w:rsid w:val="004B282C"/>
    <w:rsid w:val="004B28A2"/>
    <w:rsid w:val="004B3E03"/>
    <w:rsid w:val="004B3F2D"/>
    <w:rsid w:val="004B4DA6"/>
    <w:rsid w:val="004B5C74"/>
    <w:rsid w:val="004B5DCD"/>
    <w:rsid w:val="004C0055"/>
    <w:rsid w:val="004C04CE"/>
    <w:rsid w:val="004C3E40"/>
    <w:rsid w:val="004C4322"/>
    <w:rsid w:val="004C6A3B"/>
    <w:rsid w:val="004D360A"/>
    <w:rsid w:val="004D3B10"/>
    <w:rsid w:val="004D47C1"/>
    <w:rsid w:val="004D5D69"/>
    <w:rsid w:val="004D6AB3"/>
    <w:rsid w:val="004D6B3D"/>
    <w:rsid w:val="004D774B"/>
    <w:rsid w:val="004E09C2"/>
    <w:rsid w:val="004E1268"/>
    <w:rsid w:val="004E3344"/>
    <w:rsid w:val="004E360A"/>
    <w:rsid w:val="004E720A"/>
    <w:rsid w:val="004E784C"/>
    <w:rsid w:val="004F05D6"/>
    <w:rsid w:val="004F093F"/>
    <w:rsid w:val="004F22C6"/>
    <w:rsid w:val="004F3D7D"/>
    <w:rsid w:val="004F407E"/>
    <w:rsid w:val="004F63E7"/>
    <w:rsid w:val="004F74ED"/>
    <w:rsid w:val="005001E9"/>
    <w:rsid w:val="005023B1"/>
    <w:rsid w:val="005048A1"/>
    <w:rsid w:val="00505462"/>
    <w:rsid w:val="005063F8"/>
    <w:rsid w:val="00510B81"/>
    <w:rsid w:val="00513CE6"/>
    <w:rsid w:val="00515367"/>
    <w:rsid w:val="005161AE"/>
    <w:rsid w:val="00517A3F"/>
    <w:rsid w:val="00517F38"/>
    <w:rsid w:val="0052084A"/>
    <w:rsid w:val="00520B6B"/>
    <w:rsid w:val="005229BE"/>
    <w:rsid w:val="00525FE4"/>
    <w:rsid w:val="00526762"/>
    <w:rsid w:val="005270DF"/>
    <w:rsid w:val="005279C4"/>
    <w:rsid w:val="0053088F"/>
    <w:rsid w:val="00531E2E"/>
    <w:rsid w:val="00533E64"/>
    <w:rsid w:val="00536546"/>
    <w:rsid w:val="00536C3E"/>
    <w:rsid w:val="00537316"/>
    <w:rsid w:val="00541467"/>
    <w:rsid w:val="00542621"/>
    <w:rsid w:val="005440FB"/>
    <w:rsid w:val="00544F7A"/>
    <w:rsid w:val="00546C0C"/>
    <w:rsid w:val="005472B2"/>
    <w:rsid w:val="005473A3"/>
    <w:rsid w:val="005476F2"/>
    <w:rsid w:val="00550345"/>
    <w:rsid w:val="00552310"/>
    <w:rsid w:val="005525C8"/>
    <w:rsid w:val="00552811"/>
    <w:rsid w:val="00552D32"/>
    <w:rsid w:val="00556034"/>
    <w:rsid w:val="00556478"/>
    <w:rsid w:val="00556A24"/>
    <w:rsid w:val="00561DDC"/>
    <w:rsid w:val="005624D2"/>
    <w:rsid w:val="005624EC"/>
    <w:rsid w:val="00562F71"/>
    <w:rsid w:val="00563683"/>
    <w:rsid w:val="0056532C"/>
    <w:rsid w:val="00566144"/>
    <w:rsid w:val="00566560"/>
    <w:rsid w:val="00570512"/>
    <w:rsid w:val="005708E9"/>
    <w:rsid w:val="0057433E"/>
    <w:rsid w:val="00575291"/>
    <w:rsid w:val="005759F8"/>
    <w:rsid w:val="00576090"/>
    <w:rsid w:val="00576707"/>
    <w:rsid w:val="00580501"/>
    <w:rsid w:val="00580B67"/>
    <w:rsid w:val="00580C3A"/>
    <w:rsid w:val="00580FC9"/>
    <w:rsid w:val="00582AC2"/>
    <w:rsid w:val="00583527"/>
    <w:rsid w:val="0058357A"/>
    <w:rsid w:val="0058614F"/>
    <w:rsid w:val="005867C4"/>
    <w:rsid w:val="00586B84"/>
    <w:rsid w:val="00593C58"/>
    <w:rsid w:val="00594F80"/>
    <w:rsid w:val="00597036"/>
    <w:rsid w:val="0059704C"/>
    <w:rsid w:val="005A04AE"/>
    <w:rsid w:val="005A3F1C"/>
    <w:rsid w:val="005A4742"/>
    <w:rsid w:val="005A5C16"/>
    <w:rsid w:val="005A635A"/>
    <w:rsid w:val="005A6E5A"/>
    <w:rsid w:val="005A77A1"/>
    <w:rsid w:val="005B04AD"/>
    <w:rsid w:val="005B3E26"/>
    <w:rsid w:val="005B4B10"/>
    <w:rsid w:val="005B66E9"/>
    <w:rsid w:val="005B7308"/>
    <w:rsid w:val="005C2771"/>
    <w:rsid w:val="005C3D63"/>
    <w:rsid w:val="005C3F85"/>
    <w:rsid w:val="005C5923"/>
    <w:rsid w:val="005C6C5D"/>
    <w:rsid w:val="005C76B5"/>
    <w:rsid w:val="005C792E"/>
    <w:rsid w:val="005D0B62"/>
    <w:rsid w:val="005D1D97"/>
    <w:rsid w:val="005D1F80"/>
    <w:rsid w:val="005D2720"/>
    <w:rsid w:val="005D40E9"/>
    <w:rsid w:val="005D4B8F"/>
    <w:rsid w:val="005D5C31"/>
    <w:rsid w:val="005D6A62"/>
    <w:rsid w:val="005D7758"/>
    <w:rsid w:val="005E012E"/>
    <w:rsid w:val="005E1413"/>
    <w:rsid w:val="005E4DAC"/>
    <w:rsid w:val="005E782D"/>
    <w:rsid w:val="005F0176"/>
    <w:rsid w:val="005F0632"/>
    <w:rsid w:val="005F09FC"/>
    <w:rsid w:val="005F0CA3"/>
    <w:rsid w:val="005F1F3D"/>
    <w:rsid w:val="005F2A5E"/>
    <w:rsid w:val="005F2FAE"/>
    <w:rsid w:val="005F6ECE"/>
    <w:rsid w:val="006000DC"/>
    <w:rsid w:val="006012C8"/>
    <w:rsid w:val="00601532"/>
    <w:rsid w:val="006016FA"/>
    <w:rsid w:val="00603428"/>
    <w:rsid w:val="00603863"/>
    <w:rsid w:val="00603B26"/>
    <w:rsid w:val="00603C64"/>
    <w:rsid w:val="0060463E"/>
    <w:rsid w:val="00604955"/>
    <w:rsid w:val="00604BFB"/>
    <w:rsid w:val="00605314"/>
    <w:rsid w:val="006067A1"/>
    <w:rsid w:val="00607B44"/>
    <w:rsid w:val="00613905"/>
    <w:rsid w:val="00614A0F"/>
    <w:rsid w:val="00616806"/>
    <w:rsid w:val="0061719C"/>
    <w:rsid w:val="006177CD"/>
    <w:rsid w:val="00620DA2"/>
    <w:rsid w:val="00621EDE"/>
    <w:rsid w:val="006229D3"/>
    <w:rsid w:val="00623562"/>
    <w:rsid w:val="00623E8A"/>
    <w:rsid w:val="00625F33"/>
    <w:rsid w:val="00627DAF"/>
    <w:rsid w:val="00630F5A"/>
    <w:rsid w:val="00631E4F"/>
    <w:rsid w:val="00632CFD"/>
    <w:rsid w:val="006338EC"/>
    <w:rsid w:val="00633D7C"/>
    <w:rsid w:val="0063599B"/>
    <w:rsid w:val="00636A9E"/>
    <w:rsid w:val="00636AAA"/>
    <w:rsid w:val="0063768F"/>
    <w:rsid w:val="00637C9F"/>
    <w:rsid w:val="00642B8F"/>
    <w:rsid w:val="006432F2"/>
    <w:rsid w:val="00643B43"/>
    <w:rsid w:val="00643C4C"/>
    <w:rsid w:val="00644DC2"/>
    <w:rsid w:val="00645F81"/>
    <w:rsid w:val="006468E8"/>
    <w:rsid w:val="0065027C"/>
    <w:rsid w:val="006507DA"/>
    <w:rsid w:val="006511A7"/>
    <w:rsid w:val="00651A17"/>
    <w:rsid w:val="006528CA"/>
    <w:rsid w:val="00652A0D"/>
    <w:rsid w:val="00652FE5"/>
    <w:rsid w:val="0065489C"/>
    <w:rsid w:val="00655D02"/>
    <w:rsid w:val="00656AD0"/>
    <w:rsid w:val="0065725D"/>
    <w:rsid w:val="0065783B"/>
    <w:rsid w:val="0066154E"/>
    <w:rsid w:val="00663FE1"/>
    <w:rsid w:val="00664091"/>
    <w:rsid w:val="00666234"/>
    <w:rsid w:val="006665EB"/>
    <w:rsid w:val="00671357"/>
    <w:rsid w:val="00671BF5"/>
    <w:rsid w:val="00673C1A"/>
    <w:rsid w:val="006754EC"/>
    <w:rsid w:val="00675717"/>
    <w:rsid w:val="0068119B"/>
    <w:rsid w:val="006811B7"/>
    <w:rsid w:val="00684464"/>
    <w:rsid w:val="00684738"/>
    <w:rsid w:val="006912C1"/>
    <w:rsid w:val="006915B9"/>
    <w:rsid w:val="006917A0"/>
    <w:rsid w:val="006919D3"/>
    <w:rsid w:val="00691BA1"/>
    <w:rsid w:val="00691FA5"/>
    <w:rsid w:val="00692EB4"/>
    <w:rsid w:val="0069528B"/>
    <w:rsid w:val="006A22CC"/>
    <w:rsid w:val="006A41EB"/>
    <w:rsid w:val="006A4D35"/>
    <w:rsid w:val="006A5EB9"/>
    <w:rsid w:val="006A6A3E"/>
    <w:rsid w:val="006A6BEE"/>
    <w:rsid w:val="006A7B3B"/>
    <w:rsid w:val="006B1444"/>
    <w:rsid w:val="006B19CC"/>
    <w:rsid w:val="006B1B95"/>
    <w:rsid w:val="006B3047"/>
    <w:rsid w:val="006B42F5"/>
    <w:rsid w:val="006B4E50"/>
    <w:rsid w:val="006B5496"/>
    <w:rsid w:val="006C060B"/>
    <w:rsid w:val="006C11BA"/>
    <w:rsid w:val="006C1885"/>
    <w:rsid w:val="006C1A31"/>
    <w:rsid w:val="006C1C7C"/>
    <w:rsid w:val="006C36C1"/>
    <w:rsid w:val="006C73E5"/>
    <w:rsid w:val="006D0B28"/>
    <w:rsid w:val="006D0E58"/>
    <w:rsid w:val="006D2473"/>
    <w:rsid w:val="006D264D"/>
    <w:rsid w:val="006D2B6E"/>
    <w:rsid w:val="006D4B91"/>
    <w:rsid w:val="006D577E"/>
    <w:rsid w:val="006D6DE5"/>
    <w:rsid w:val="006D7858"/>
    <w:rsid w:val="006D7D0E"/>
    <w:rsid w:val="006E0930"/>
    <w:rsid w:val="006E185F"/>
    <w:rsid w:val="006E2B21"/>
    <w:rsid w:val="006E4897"/>
    <w:rsid w:val="006E4990"/>
    <w:rsid w:val="006E57E1"/>
    <w:rsid w:val="006E709B"/>
    <w:rsid w:val="006E7187"/>
    <w:rsid w:val="006E74A9"/>
    <w:rsid w:val="006E7CCE"/>
    <w:rsid w:val="006F1A14"/>
    <w:rsid w:val="006F2153"/>
    <w:rsid w:val="006F2B1A"/>
    <w:rsid w:val="006F4F21"/>
    <w:rsid w:val="007000DE"/>
    <w:rsid w:val="00701683"/>
    <w:rsid w:val="00702E1C"/>
    <w:rsid w:val="00703537"/>
    <w:rsid w:val="0070410F"/>
    <w:rsid w:val="00704A84"/>
    <w:rsid w:val="00714922"/>
    <w:rsid w:val="00714C04"/>
    <w:rsid w:val="00716382"/>
    <w:rsid w:val="00716EA1"/>
    <w:rsid w:val="007205A5"/>
    <w:rsid w:val="00725B06"/>
    <w:rsid w:val="00731640"/>
    <w:rsid w:val="0073726A"/>
    <w:rsid w:val="00741842"/>
    <w:rsid w:val="0074191B"/>
    <w:rsid w:val="00745160"/>
    <w:rsid w:val="007452B4"/>
    <w:rsid w:val="00745A52"/>
    <w:rsid w:val="00747539"/>
    <w:rsid w:val="00747E31"/>
    <w:rsid w:val="007503C2"/>
    <w:rsid w:val="00751498"/>
    <w:rsid w:val="00751CFA"/>
    <w:rsid w:val="007522FE"/>
    <w:rsid w:val="00753072"/>
    <w:rsid w:val="00753834"/>
    <w:rsid w:val="007555CD"/>
    <w:rsid w:val="007561ED"/>
    <w:rsid w:val="007563C6"/>
    <w:rsid w:val="0075648D"/>
    <w:rsid w:val="007576E8"/>
    <w:rsid w:val="00760411"/>
    <w:rsid w:val="0076044C"/>
    <w:rsid w:val="00760AA1"/>
    <w:rsid w:val="00761B1E"/>
    <w:rsid w:val="0076207F"/>
    <w:rsid w:val="00762BC2"/>
    <w:rsid w:val="00763BA9"/>
    <w:rsid w:val="007660B6"/>
    <w:rsid w:val="00766B4B"/>
    <w:rsid w:val="0076758D"/>
    <w:rsid w:val="0076773A"/>
    <w:rsid w:val="0077058C"/>
    <w:rsid w:val="00770722"/>
    <w:rsid w:val="0077428F"/>
    <w:rsid w:val="00774D00"/>
    <w:rsid w:val="00775201"/>
    <w:rsid w:val="00782223"/>
    <w:rsid w:val="007914A0"/>
    <w:rsid w:val="00791544"/>
    <w:rsid w:val="007915EF"/>
    <w:rsid w:val="00793E03"/>
    <w:rsid w:val="007A2D70"/>
    <w:rsid w:val="007A2DED"/>
    <w:rsid w:val="007A3D5F"/>
    <w:rsid w:val="007A54B2"/>
    <w:rsid w:val="007B0799"/>
    <w:rsid w:val="007B1165"/>
    <w:rsid w:val="007B154C"/>
    <w:rsid w:val="007B31A6"/>
    <w:rsid w:val="007B385A"/>
    <w:rsid w:val="007B5B7A"/>
    <w:rsid w:val="007B667B"/>
    <w:rsid w:val="007B7E35"/>
    <w:rsid w:val="007C0FAB"/>
    <w:rsid w:val="007C40B7"/>
    <w:rsid w:val="007C43A8"/>
    <w:rsid w:val="007C69E5"/>
    <w:rsid w:val="007C752C"/>
    <w:rsid w:val="007C7892"/>
    <w:rsid w:val="007C792F"/>
    <w:rsid w:val="007D1BFC"/>
    <w:rsid w:val="007D2B78"/>
    <w:rsid w:val="007D416F"/>
    <w:rsid w:val="007D47FA"/>
    <w:rsid w:val="007D4DD4"/>
    <w:rsid w:val="007D5E9B"/>
    <w:rsid w:val="007D7D8E"/>
    <w:rsid w:val="007E0702"/>
    <w:rsid w:val="007E0BD1"/>
    <w:rsid w:val="007E1A8C"/>
    <w:rsid w:val="007E202C"/>
    <w:rsid w:val="007E210B"/>
    <w:rsid w:val="007E212B"/>
    <w:rsid w:val="007E3362"/>
    <w:rsid w:val="007E6181"/>
    <w:rsid w:val="007E68AD"/>
    <w:rsid w:val="007F067B"/>
    <w:rsid w:val="007F17C9"/>
    <w:rsid w:val="007F2891"/>
    <w:rsid w:val="007F4CE7"/>
    <w:rsid w:val="00801860"/>
    <w:rsid w:val="00801D6F"/>
    <w:rsid w:val="008020AE"/>
    <w:rsid w:val="0080297C"/>
    <w:rsid w:val="0080390B"/>
    <w:rsid w:val="00804285"/>
    <w:rsid w:val="008064B5"/>
    <w:rsid w:val="00806D82"/>
    <w:rsid w:val="00810414"/>
    <w:rsid w:val="008109C6"/>
    <w:rsid w:val="00810B8E"/>
    <w:rsid w:val="00810F73"/>
    <w:rsid w:val="0081107F"/>
    <w:rsid w:val="0081174E"/>
    <w:rsid w:val="008117D1"/>
    <w:rsid w:val="00812C1E"/>
    <w:rsid w:val="008141CC"/>
    <w:rsid w:val="00814222"/>
    <w:rsid w:val="008143D5"/>
    <w:rsid w:val="00814823"/>
    <w:rsid w:val="00815E12"/>
    <w:rsid w:val="00821E0C"/>
    <w:rsid w:val="00822B6C"/>
    <w:rsid w:val="00823469"/>
    <w:rsid w:val="00823DB6"/>
    <w:rsid w:val="00824639"/>
    <w:rsid w:val="00824FCF"/>
    <w:rsid w:val="00827A75"/>
    <w:rsid w:val="00833243"/>
    <w:rsid w:val="008351AF"/>
    <w:rsid w:val="008352C4"/>
    <w:rsid w:val="008359FC"/>
    <w:rsid w:val="008372DB"/>
    <w:rsid w:val="00837F5A"/>
    <w:rsid w:val="0084406A"/>
    <w:rsid w:val="00844DA5"/>
    <w:rsid w:val="008462D1"/>
    <w:rsid w:val="008467C4"/>
    <w:rsid w:val="008503D4"/>
    <w:rsid w:val="00851A7E"/>
    <w:rsid w:val="008533A2"/>
    <w:rsid w:val="008536B3"/>
    <w:rsid w:val="008538BC"/>
    <w:rsid w:val="00854FB8"/>
    <w:rsid w:val="00855CB2"/>
    <w:rsid w:val="00856FCA"/>
    <w:rsid w:val="00860F40"/>
    <w:rsid w:val="008622BF"/>
    <w:rsid w:val="00862512"/>
    <w:rsid w:val="00862F28"/>
    <w:rsid w:val="00863137"/>
    <w:rsid w:val="00863E85"/>
    <w:rsid w:val="008660A0"/>
    <w:rsid w:val="00867003"/>
    <w:rsid w:val="00870358"/>
    <w:rsid w:val="00870F0F"/>
    <w:rsid w:val="0087136D"/>
    <w:rsid w:val="00872772"/>
    <w:rsid w:val="00873753"/>
    <w:rsid w:val="008743B4"/>
    <w:rsid w:val="00874B38"/>
    <w:rsid w:val="008761E3"/>
    <w:rsid w:val="008767B3"/>
    <w:rsid w:val="008815C3"/>
    <w:rsid w:val="00883EC4"/>
    <w:rsid w:val="0088524E"/>
    <w:rsid w:val="00886CE3"/>
    <w:rsid w:val="0088723B"/>
    <w:rsid w:val="008904A7"/>
    <w:rsid w:val="00890F7B"/>
    <w:rsid w:val="00891581"/>
    <w:rsid w:val="008917AA"/>
    <w:rsid w:val="00892969"/>
    <w:rsid w:val="00892AB0"/>
    <w:rsid w:val="0089306E"/>
    <w:rsid w:val="0089330E"/>
    <w:rsid w:val="008936F8"/>
    <w:rsid w:val="00894095"/>
    <w:rsid w:val="00895816"/>
    <w:rsid w:val="00895FA3"/>
    <w:rsid w:val="008966C9"/>
    <w:rsid w:val="008A4749"/>
    <w:rsid w:val="008A6733"/>
    <w:rsid w:val="008B05EB"/>
    <w:rsid w:val="008B19B4"/>
    <w:rsid w:val="008B20BE"/>
    <w:rsid w:val="008B2FBF"/>
    <w:rsid w:val="008B3920"/>
    <w:rsid w:val="008B53C8"/>
    <w:rsid w:val="008B5699"/>
    <w:rsid w:val="008B64A9"/>
    <w:rsid w:val="008B6B67"/>
    <w:rsid w:val="008B6B6B"/>
    <w:rsid w:val="008B7201"/>
    <w:rsid w:val="008B78EB"/>
    <w:rsid w:val="008C1783"/>
    <w:rsid w:val="008C2179"/>
    <w:rsid w:val="008C22E1"/>
    <w:rsid w:val="008C238F"/>
    <w:rsid w:val="008C262D"/>
    <w:rsid w:val="008C2DDA"/>
    <w:rsid w:val="008C546B"/>
    <w:rsid w:val="008C5905"/>
    <w:rsid w:val="008C6487"/>
    <w:rsid w:val="008C67CF"/>
    <w:rsid w:val="008D07B9"/>
    <w:rsid w:val="008D37C5"/>
    <w:rsid w:val="008D5CD0"/>
    <w:rsid w:val="008D5D57"/>
    <w:rsid w:val="008D7093"/>
    <w:rsid w:val="008D7112"/>
    <w:rsid w:val="008D733D"/>
    <w:rsid w:val="008D78CE"/>
    <w:rsid w:val="008E043C"/>
    <w:rsid w:val="008E0EB2"/>
    <w:rsid w:val="008E272A"/>
    <w:rsid w:val="008E31FD"/>
    <w:rsid w:val="008E3D37"/>
    <w:rsid w:val="008E41FC"/>
    <w:rsid w:val="008E45A1"/>
    <w:rsid w:val="008E5B5D"/>
    <w:rsid w:val="008F0E3A"/>
    <w:rsid w:val="008F1D1C"/>
    <w:rsid w:val="008F3DEC"/>
    <w:rsid w:val="008F43C2"/>
    <w:rsid w:val="008F6846"/>
    <w:rsid w:val="008F7982"/>
    <w:rsid w:val="00901152"/>
    <w:rsid w:val="00901725"/>
    <w:rsid w:val="009018D6"/>
    <w:rsid w:val="00901E40"/>
    <w:rsid w:val="009057C3"/>
    <w:rsid w:val="009063C5"/>
    <w:rsid w:val="00906732"/>
    <w:rsid w:val="00906CE3"/>
    <w:rsid w:val="009074EB"/>
    <w:rsid w:val="00907684"/>
    <w:rsid w:val="00911241"/>
    <w:rsid w:val="009116F4"/>
    <w:rsid w:val="0091354C"/>
    <w:rsid w:val="00915442"/>
    <w:rsid w:val="00915480"/>
    <w:rsid w:val="0091596B"/>
    <w:rsid w:val="00916920"/>
    <w:rsid w:val="00917621"/>
    <w:rsid w:val="00917C2A"/>
    <w:rsid w:val="00921323"/>
    <w:rsid w:val="00921844"/>
    <w:rsid w:val="00921983"/>
    <w:rsid w:val="00921BBF"/>
    <w:rsid w:val="00922249"/>
    <w:rsid w:val="009223C9"/>
    <w:rsid w:val="00923CAD"/>
    <w:rsid w:val="00924F49"/>
    <w:rsid w:val="009256DE"/>
    <w:rsid w:val="00926BDA"/>
    <w:rsid w:val="009275B5"/>
    <w:rsid w:val="00927C4A"/>
    <w:rsid w:val="0093064A"/>
    <w:rsid w:val="00931A28"/>
    <w:rsid w:val="00935132"/>
    <w:rsid w:val="00935958"/>
    <w:rsid w:val="00940CF8"/>
    <w:rsid w:val="00943EA6"/>
    <w:rsid w:val="00944034"/>
    <w:rsid w:val="0094444A"/>
    <w:rsid w:val="009449E3"/>
    <w:rsid w:val="00945288"/>
    <w:rsid w:val="00946757"/>
    <w:rsid w:val="009476FB"/>
    <w:rsid w:val="00952033"/>
    <w:rsid w:val="0095225C"/>
    <w:rsid w:val="00953682"/>
    <w:rsid w:val="00955FF6"/>
    <w:rsid w:val="00956849"/>
    <w:rsid w:val="00956890"/>
    <w:rsid w:val="00956B36"/>
    <w:rsid w:val="00956FF4"/>
    <w:rsid w:val="009600A7"/>
    <w:rsid w:val="009624B8"/>
    <w:rsid w:val="0096406D"/>
    <w:rsid w:val="00964635"/>
    <w:rsid w:val="00964F69"/>
    <w:rsid w:val="009658FA"/>
    <w:rsid w:val="009659DC"/>
    <w:rsid w:val="009710F3"/>
    <w:rsid w:val="009719EB"/>
    <w:rsid w:val="00971C35"/>
    <w:rsid w:val="00972CC4"/>
    <w:rsid w:val="00973BC6"/>
    <w:rsid w:val="00974285"/>
    <w:rsid w:val="00974B9B"/>
    <w:rsid w:val="00975DA2"/>
    <w:rsid w:val="00976001"/>
    <w:rsid w:val="009762AF"/>
    <w:rsid w:val="009765D5"/>
    <w:rsid w:val="00977872"/>
    <w:rsid w:val="00981092"/>
    <w:rsid w:val="00982034"/>
    <w:rsid w:val="009821C2"/>
    <w:rsid w:val="00985785"/>
    <w:rsid w:val="009861E3"/>
    <w:rsid w:val="009868E1"/>
    <w:rsid w:val="00987079"/>
    <w:rsid w:val="00990198"/>
    <w:rsid w:val="00990219"/>
    <w:rsid w:val="009906B8"/>
    <w:rsid w:val="00992520"/>
    <w:rsid w:val="009951AE"/>
    <w:rsid w:val="009959E2"/>
    <w:rsid w:val="00996CC9"/>
    <w:rsid w:val="00997DF4"/>
    <w:rsid w:val="009A027B"/>
    <w:rsid w:val="009A1D09"/>
    <w:rsid w:val="009A1FD8"/>
    <w:rsid w:val="009A27F1"/>
    <w:rsid w:val="009A463F"/>
    <w:rsid w:val="009A6E3A"/>
    <w:rsid w:val="009B0193"/>
    <w:rsid w:val="009B0836"/>
    <w:rsid w:val="009B21FE"/>
    <w:rsid w:val="009B2A5D"/>
    <w:rsid w:val="009B2BBE"/>
    <w:rsid w:val="009B4195"/>
    <w:rsid w:val="009C0708"/>
    <w:rsid w:val="009C0AD8"/>
    <w:rsid w:val="009C3FE8"/>
    <w:rsid w:val="009C498D"/>
    <w:rsid w:val="009C4F34"/>
    <w:rsid w:val="009C6233"/>
    <w:rsid w:val="009C721B"/>
    <w:rsid w:val="009D120C"/>
    <w:rsid w:val="009D1A13"/>
    <w:rsid w:val="009D1A6F"/>
    <w:rsid w:val="009D1BAF"/>
    <w:rsid w:val="009D201E"/>
    <w:rsid w:val="009D2128"/>
    <w:rsid w:val="009D2B71"/>
    <w:rsid w:val="009D3276"/>
    <w:rsid w:val="009D32FF"/>
    <w:rsid w:val="009D348E"/>
    <w:rsid w:val="009D37C5"/>
    <w:rsid w:val="009D567A"/>
    <w:rsid w:val="009E0071"/>
    <w:rsid w:val="009E1086"/>
    <w:rsid w:val="009E3462"/>
    <w:rsid w:val="009E3685"/>
    <w:rsid w:val="009E37D3"/>
    <w:rsid w:val="009E74A3"/>
    <w:rsid w:val="009E7A1A"/>
    <w:rsid w:val="009F020C"/>
    <w:rsid w:val="009F0899"/>
    <w:rsid w:val="009F0A0E"/>
    <w:rsid w:val="009F1C1D"/>
    <w:rsid w:val="009F2C36"/>
    <w:rsid w:val="009F44EB"/>
    <w:rsid w:val="009F6B9E"/>
    <w:rsid w:val="009F74A0"/>
    <w:rsid w:val="00A0329E"/>
    <w:rsid w:val="00A033E7"/>
    <w:rsid w:val="00A05CC5"/>
    <w:rsid w:val="00A06AB4"/>
    <w:rsid w:val="00A115DD"/>
    <w:rsid w:val="00A11D86"/>
    <w:rsid w:val="00A1222D"/>
    <w:rsid w:val="00A16B87"/>
    <w:rsid w:val="00A175B3"/>
    <w:rsid w:val="00A208A6"/>
    <w:rsid w:val="00A23ABF"/>
    <w:rsid w:val="00A24586"/>
    <w:rsid w:val="00A25970"/>
    <w:rsid w:val="00A25F2E"/>
    <w:rsid w:val="00A26AAD"/>
    <w:rsid w:val="00A27207"/>
    <w:rsid w:val="00A27CA1"/>
    <w:rsid w:val="00A300DC"/>
    <w:rsid w:val="00A325D7"/>
    <w:rsid w:val="00A350BE"/>
    <w:rsid w:val="00A3712F"/>
    <w:rsid w:val="00A37F6B"/>
    <w:rsid w:val="00A40D11"/>
    <w:rsid w:val="00A41120"/>
    <w:rsid w:val="00A412A1"/>
    <w:rsid w:val="00A43566"/>
    <w:rsid w:val="00A46D81"/>
    <w:rsid w:val="00A46FDB"/>
    <w:rsid w:val="00A50607"/>
    <w:rsid w:val="00A50D50"/>
    <w:rsid w:val="00A50E85"/>
    <w:rsid w:val="00A5193C"/>
    <w:rsid w:val="00A52555"/>
    <w:rsid w:val="00A525ED"/>
    <w:rsid w:val="00A52B25"/>
    <w:rsid w:val="00A53382"/>
    <w:rsid w:val="00A57EA4"/>
    <w:rsid w:val="00A6182D"/>
    <w:rsid w:val="00A618A2"/>
    <w:rsid w:val="00A61A56"/>
    <w:rsid w:val="00A63E37"/>
    <w:rsid w:val="00A644B4"/>
    <w:rsid w:val="00A67F23"/>
    <w:rsid w:val="00A707E0"/>
    <w:rsid w:val="00A70AA2"/>
    <w:rsid w:val="00A721C5"/>
    <w:rsid w:val="00A7397E"/>
    <w:rsid w:val="00A76A85"/>
    <w:rsid w:val="00A80710"/>
    <w:rsid w:val="00A8137B"/>
    <w:rsid w:val="00A81588"/>
    <w:rsid w:val="00A81AE0"/>
    <w:rsid w:val="00A81AEC"/>
    <w:rsid w:val="00A82745"/>
    <w:rsid w:val="00A86451"/>
    <w:rsid w:val="00A86CBB"/>
    <w:rsid w:val="00A9186A"/>
    <w:rsid w:val="00A921F7"/>
    <w:rsid w:val="00A92EA1"/>
    <w:rsid w:val="00A940DA"/>
    <w:rsid w:val="00A958FC"/>
    <w:rsid w:val="00A95C64"/>
    <w:rsid w:val="00A96557"/>
    <w:rsid w:val="00AA0D19"/>
    <w:rsid w:val="00AA6CF5"/>
    <w:rsid w:val="00AA7C1D"/>
    <w:rsid w:val="00AB269D"/>
    <w:rsid w:val="00AB463E"/>
    <w:rsid w:val="00AB5B76"/>
    <w:rsid w:val="00AB5F0C"/>
    <w:rsid w:val="00AB64DF"/>
    <w:rsid w:val="00AB6EAB"/>
    <w:rsid w:val="00AB7D4E"/>
    <w:rsid w:val="00AC00D6"/>
    <w:rsid w:val="00AC3360"/>
    <w:rsid w:val="00AC5691"/>
    <w:rsid w:val="00AC5D53"/>
    <w:rsid w:val="00AC6BDD"/>
    <w:rsid w:val="00AC6FDA"/>
    <w:rsid w:val="00AD1018"/>
    <w:rsid w:val="00AD183F"/>
    <w:rsid w:val="00AD2616"/>
    <w:rsid w:val="00AD3E92"/>
    <w:rsid w:val="00AD5AAD"/>
    <w:rsid w:val="00AD5DCC"/>
    <w:rsid w:val="00AD61B0"/>
    <w:rsid w:val="00AD713A"/>
    <w:rsid w:val="00AD7527"/>
    <w:rsid w:val="00AE0483"/>
    <w:rsid w:val="00AE06E6"/>
    <w:rsid w:val="00AE087F"/>
    <w:rsid w:val="00AE0FF0"/>
    <w:rsid w:val="00AE2E1C"/>
    <w:rsid w:val="00AE30D5"/>
    <w:rsid w:val="00AE33F5"/>
    <w:rsid w:val="00AE3BD8"/>
    <w:rsid w:val="00AE58F2"/>
    <w:rsid w:val="00AE751F"/>
    <w:rsid w:val="00AE79AE"/>
    <w:rsid w:val="00AF0BBB"/>
    <w:rsid w:val="00AF225D"/>
    <w:rsid w:val="00AF43BA"/>
    <w:rsid w:val="00AF4D49"/>
    <w:rsid w:val="00AF5D5E"/>
    <w:rsid w:val="00AF7105"/>
    <w:rsid w:val="00B0072F"/>
    <w:rsid w:val="00B012FC"/>
    <w:rsid w:val="00B01AC5"/>
    <w:rsid w:val="00B01D44"/>
    <w:rsid w:val="00B0267C"/>
    <w:rsid w:val="00B0536A"/>
    <w:rsid w:val="00B0561A"/>
    <w:rsid w:val="00B069E8"/>
    <w:rsid w:val="00B074A1"/>
    <w:rsid w:val="00B078AC"/>
    <w:rsid w:val="00B07CAD"/>
    <w:rsid w:val="00B1005D"/>
    <w:rsid w:val="00B111E4"/>
    <w:rsid w:val="00B11EE7"/>
    <w:rsid w:val="00B1581E"/>
    <w:rsid w:val="00B16908"/>
    <w:rsid w:val="00B16FAE"/>
    <w:rsid w:val="00B17EE7"/>
    <w:rsid w:val="00B2162B"/>
    <w:rsid w:val="00B218D5"/>
    <w:rsid w:val="00B23252"/>
    <w:rsid w:val="00B2357E"/>
    <w:rsid w:val="00B23EEF"/>
    <w:rsid w:val="00B24A0C"/>
    <w:rsid w:val="00B26102"/>
    <w:rsid w:val="00B2778D"/>
    <w:rsid w:val="00B30A0D"/>
    <w:rsid w:val="00B31EB0"/>
    <w:rsid w:val="00B33479"/>
    <w:rsid w:val="00B339EE"/>
    <w:rsid w:val="00B33A65"/>
    <w:rsid w:val="00B345D0"/>
    <w:rsid w:val="00B350A5"/>
    <w:rsid w:val="00B3581F"/>
    <w:rsid w:val="00B36834"/>
    <w:rsid w:val="00B36AF1"/>
    <w:rsid w:val="00B36D38"/>
    <w:rsid w:val="00B371A4"/>
    <w:rsid w:val="00B41123"/>
    <w:rsid w:val="00B41493"/>
    <w:rsid w:val="00B42F1C"/>
    <w:rsid w:val="00B433F0"/>
    <w:rsid w:val="00B43D99"/>
    <w:rsid w:val="00B45606"/>
    <w:rsid w:val="00B473B9"/>
    <w:rsid w:val="00B47939"/>
    <w:rsid w:val="00B50FF6"/>
    <w:rsid w:val="00B51295"/>
    <w:rsid w:val="00B51DB8"/>
    <w:rsid w:val="00B52207"/>
    <w:rsid w:val="00B533EA"/>
    <w:rsid w:val="00B55BC4"/>
    <w:rsid w:val="00B575F0"/>
    <w:rsid w:val="00B6227F"/>
    <w:rsid w:val="00B62327"/>
    <w:rsid w:val="00B62B78"/>
    <w:rsid w:val="00B6389A"/>
    <w:rsid w:val="00B638D1"/>
    <w:rsid w:val="00B654BD"/>
    <w:rsid w:val="00B66252"/>
    <w:rsid w:val="00B666BD"/>
    <w:rsid w:val="00B6699D"/>
    <w:rsid w:val="00B67716"/>
    <w:rsid w:val="00B677A4"/>
    <w:rsid w:val="00B71B1F"/>
    <w:rsid w:val="00B71F31"/>
    <w:rsid w:val="00B724E0"/>
    <w:rsid w:val="00B72A35"/>
    <w:rsid w:val="00B75AA7"/>
    <w:rsid w:val="00B76AA3"/>
    <w:rsid w:val="00B77787"/>
    <w:rsid w:val="00B80021"/>
    <w:rsid w:val="00B80177"/>
    <w:rsid w:val="00B8144D"/>
    <w:rsid w:val="00B827C0"/>
    <w:rsid w:val="00B832E9"/>
    <w:rsid w:val="00B840B9"/>
    <w:rsid w:val="00B85F6B"/>
    <w:rsid w:val="00B86BA7"/>
    <w:rsid w:val="00B91C1E"/>
    <w:rsid w:val="00B93320"/>
    <w:rsid w:val="00B94F69"/>
    <w:rsid w:val="00BA17B7"/>
    <w:rsid w:val="00BA39FF"/>
    <w:rsid w:val="00BA43A2"/>
    <w:rsid w:val="00BA4A10"/>
    <w:rsid w:val="00BA6216"/>
    <w:rsid w:val="00BA62EA"/>
    <w:rsid w:val="00BA641E"/>
    <w:rsid w:val="00BA75B7"/>
    <w:rsid w:val="00BA7CD6"/>
    <w:rsid w:val="00BA7D55"/>
    <w:rsid w:val="00BB13BF"/>
    <w:rsid w:val="00BB2480"/>
    <w:rsid w:val="00BB38A5"/>
    <w:rsid w:val="00BB4860"/>
    <w:rsid w:val="00BB6519"/>
    <w:rsid w:val="00BC0354"/>
    <w:rsid w:val="00BC04AF"/>
    <w:rsid w:val="00BC0CDE"/>
    <w:rsid w:val="00BC1D5A"/>
    <w:rsid w:val="00BC2642"/>
    <w:rsid w:val="00BC31A4"/>
    <w:rsid w:val="00BC70D8"/>
    <w:rsid w:val="00BC774E"/>
    <w:rsid w:val="00BD3926"/>
    <w:rsid w:val="00BD6430"/>
    <w:rsid w:val="00BD6827"/>
    <w:rsid w:val="00BE02C7"/>
    <w:rsid w:val="00BE0460"/>
    <w:rsid w:val="00BE191C"/>
    <w:rsid w:val="00BE1B6F"/>
    <w:rsid w:val="00BE1F79"/>
    <w:rsid w:val="00BE736B"/>
    <w:rsid w:val="00BF037A"/>
    <w:rsid w:val="00BF101C"/>
    <w:rsid w:val="00BF177C"/>
    <w:rsid w:val="00BF1B09"/>
    <w:rsid w:val="00BF2936"/>
    <w:rsid w:val="00BF29D8"/>
    <w:rsid w:val="00BF36A6"/>
    <w:rsid w:val="00BF4B7B"/>
    <w:rsid w:val="00BF4EA4"/>
    <w:rsid w:val="00BF560E"/>
    <w:rsid w:val="00BF5AF9"/>
    <w:rsid w:val="00BF752C"/>
    <w:rsid w:val="00BF7E91"/>
    <w:rsid w:val="00C00B85"/>
    <w:rsid w:val="00C00DB1"/>
    <w:rsid w:val="00C01DF1"/>
    <w:rsid w:val="00C056EE"/>
    <w:rsid w:val="00C0708F"/>
    <w:rsid w:val="00C07565"/>
    <w:rsid w:val="00C10E32"/>
    <w:rsid w:val="00C15C1D"/>
    <w:rsid w:val="00C15CC5"/>
    <w:rsid w:val="00C17043"/>
    <w:rsid w:val="00C1747F"/>
    <w:rsid w:val="00C177AB"/>
    <w:rsid w:val="00C200C1"/>
    <w:rsid w:val="00C20FCB"/>
    <w:rsid w:val="00C217C5"/>
    <w:rsid w:val="00C22D06"/>
    <w:rsid w:val="00C23B97"/>
    <w:rsid w:val="00C23CB4"/>
    <w:rsid w:val="00C24D9E"/>
    <w:rsid w:val="00C24E89"/>
    <w:rsid w:val="00C261A6"/>
    <w:rsid w:val="00C264E6"/>
    <w:rsid w:val="00C26FB7"/>
    <w:rsid w:val="00C27906"/>
    <w:rsid w:val="00C27AFE"/>
    <w:rsid w:val="00C27D70"/>
    <w:rsid w:val="00C3250D"/>
    <w:rsid w:val="00C32825"/>
    <w:rsid w:val="00C33E96"/>
    <w:rsid w:val="00C35332"/>
    <w:rsid w:val="00C35A2F"/>
    <w:rsid w:val="00C458DC"/>
    <w:rsid w:val="00C45EB7"/>
    <w:rsid w:val="00C479BD"/>
    <w:rsid w:val="00C50627"/>
    <w:rsid w:val="00C50E24"/>
    <w:rsid w:val="00C510E5"/>
    <w:rsid w:val="00C5177D"/>
    <w:rsid w:val="00C51E33"/>
    <w:rsid w:val="00C61350"/>
    <w:rsid w:val="00C61696"/>
    <w:rsid w:val="00C62317"/>
    <w:rsid w:val="00C62677"/>
    <w:rsid w:val="00C63078"/>
    <w:rsid w:val="00C631EF"/>
    <w:rsid w:val="00C64980"/>
    <w:rsid w:val="00C64F6F"/>
    <w:rsid w:val="00C6631E"/>
    <w:rsid w:val="00C67039"/>
    <w:rsid w:val="00C71E7C"/>
    <w:rsid w:val="00C722FB"/>
    <w:rsid w:val="00C72DEE"/>
    <w:rsid w:val="00C736F6"/>
    <w:rsid w:val="00C7404E"/>
    <w:rsid w:val="00C740E6"/>
    <w:rsid w:val="00C7434F"/>
    <w:rsid w:val="00C8028A"/>
    <w:rsid w:val="00C806D7"/>
    <w:rsid w:val="00C80C62"/>
    <w:rsid w:val="00C81347"/>
    <w:rsid w:val="00C8192D"/>
    <w:rsid w:val="00C82C3E"/>
    <w:rsid w:val="00C83C97"/>
    <w:rsid w:val="00C9053D"/>
    <w:rsid w:val="00C90902"/>
    <w:rsid w:val="00C9103D"/>
    <w:rsid w:val="00C9255D"/>
    <w:rsid w:val="00C95C2E"/>
    <w:rsid w:val="00C97875"/>
    <w:rsid w:val="00CA0587"/>
    <w:rsid w:val="00CA0BBA"/>
    <w:rsid w:val="00CA441F"/>
    <w:rsid w:val="00CA60E8"/>
    <w:rsid w:val="00CA66E4"/>
    <w:rsid w:val="00CB159B"/>
    <w:rsid w:val="00CB24BA"/>
    <w:rsid w:val="00CB44B0"/>
    <w:rsid w:val="00CB4D88"/>
    <w:rsid w:val="00CB5868"/>
    <w:rsid w:val="00CB67E2"/>
    <w:rsid w:val="00CB7309"/>
    <w:rsid w:val="00CB7B08"/>
    <w:rsid w:val="00CC0201"/>
    <w:rsid w:val="00CC15B3"/>
    <w:rsid w:val="00CC2019"/>
    <w:rsid w:val="00CC2DC7"/>
    <w:rsid w:val="00CC580C"/>
    <w:rsid w:val="00CC5CEE"/>
    <w:rsid w:val="00CC6257"/>
    <w:rsid w:val="00CC635F"/>
    <w:rsid w:val="00CD0A16"/>
    <w:rsid w:val="00CD15A7"/>
    <w:rsid w:val="00CD16DE"/>
    <w:rsid w:val="00CD178D"/>
    <w:rsid w:val="00CD194E"/>
    <w:rsid w:val="00CD1A4B"/>
    <w:rsid w:val="00CD2D42"/>
    <w:rsid w:val="00CD3EAD"/>
    <w:rsid w:val="00CE0745"/>
    <w:rsid w:val="00CE0CE9"/>
    <w:rsid w:val="00CE3023"/>
    <w:rsid w:val="00CE3B5E"/>
    <w:rsid w:val="00CE5126"/>
    <w:rsid w:val="00CE5714"/>
    <w:rsid w:val="00CE654F"/>
    <w:rsid w:val="00CE6A54"/>
    <w:rsid w:val="00CF0D75"/>
    <w:rsid w:val="00CF1C99"/>
    <w:rsid w:val="00CF475E"/>
    <w:rsid w:val="00CF5399"/>
    <w:rsid w:val="00CF641E"/>
    <w:rsid w:val="00CF68DA"/>
    <w:rsid w:val="00CF6B95"/>
    <w:rsid w:val="00CF73F1"/>
    <w:rsid w:val="00CF7D09"/>
    <w:rsid w:val="00D0020F"/>
    <w:rsid w:val="00D01A5F"/>
    <w:rsid w:val="00D01C03"/>
    <w:rsid w:val="00D0228D"/>
    <w:rsid w:val="00D03A90"/>
    <w:rsid w:val="00D03F30"/>
    <w:rsid w:val="00D0434B"/>
    <w:rsid w:val="00D05140"/>
    <w:rsid w:val="00D06118"/>
    <w:rsid w:val="00D114C7"/>
    <w:rsid w:val="00D13220"/>
    <w:rsid w:val="00D132ED"/>
    <w:rsid w:val="00D13B71"/>
    <w:rsid w:val="00D144D4"/>
    <w:rsid w:val="00D14957"/>
    <w:rsid w:val="00D14ADA"/>
    <w:rsid w:val="00D16627"/>
    <w:rsid w:val="00D17A89"/>
    <w:rsid w:val="00D206F6"/>
    <w:rsid w:val="00D209E7"/>
    <w:rsid w:val="00D2673D"/>
    <w:rsid w:val="00D27FF6"/>
    <w:rsid w:val="00D30C37"/>
    <w:rsid w:val="00D3268E"/>
    <w:rsid w:val="00D32719"/>
    <w:rsid w:val="00D364BE"/>
    <w:rsid w:val="00D37BE6"/>
    <w:rsid w:val="00D40FA7"/>
    <w:rsid w:val="00D42347"/>
    <w:rsid w:val="00D42750"/>
    <w:rsid w:val="00D42EE2"/>
    <w:rsid w:val="00D43D72"/>
    <w:rsid w:val="00D4488E"/>
    <w:rsid w:val="00D44AD7"/>
    <w:rsid w:val="00D46A23"/>
    <w:rsid w:val="00D46C41"/>
    <w:rsid w:val="00D47E63"/>
    <w:rsid w:val="00D514DD"/>
    <w:rsid w:val="00D55FDE"/>
    <w:rsid w:val="00D56C81"/>
    <w:rsid w:val="00D60FD5"/>
    <w:rsid w:val="00D615AC"/>
    <w:rsid w:val="00D61ECF"/>
    <w:rsid w:val="00D62104"/>
    <w:rsid w:val="00D6403E"/>
    <w:rsid w:val="00D64DE3"/>
    <w:rsid w:val="00D6564A"/>
    <w:rsid w:val="00D667F5"/>
    <w:rsid w:val="00D70B31"/>
    <w:rsid w:val="00D71CDA"/>
    <w:rsid w:val="00D71DE2"/>
    <w:rsid w:val="00D7232B"/>
    <w:rsid w:val="00D72CB8"/>
    <w:rsid w:val="00D7441C"/>
    <w:rsid w:val="00D755EB"/>
    <w:rsid w:val="00D76019"/>
    <w:rsid w:val="00D76236"/>
    <w:rsid w:val="00D76BB0"/>
    <w:rsid w:val="00D76DEE"/>
    <w:rsid w:val="00D80696"/>
    <w:rsid w:val="00D80A6F"/>
    <w:rsid w:val="00D818BF"/>
    <w:rsid w:val="00D819B4"/>
    <w:rsid w:val="00D81E3D"/>
    <w:rsid w:val="00D83935"/>
    <w:rsid w:val="00D84A7F"/>
    <w:rsid w:val="00D84B94"/>
    <w:rsid w:val="00D867A3"/>
    <w:rsid w:val="00D9098D"/>
    <w:rsid w:val="00D90CE8"/>
    <w:rsid w:val="00D912B2"/>
    <w:rsid w:val="00D91F06"/>
    <w:rsid w:val="00D920FF"/>
    <w:rsid w:val="00D9222F"/>
    <w:rsid w:val="00D933FB"/>
    <w:rsid w:val="00D93D98"/>
    <w:rsid w:val="00D94783"/>
    <w:rsid w:val="00D9637A"/>
    <w:rsid w:val="00D97840"/>
    <w:rsid w:val="00DA00D3"/>
    <w:rsid w:val="00DA01D3"/>
    <w:rsid w:val="00DA205E"/>
    <w:rsid w:val="00DA23F8"/>
    <w:rsid w:val="00DA2E1A"/>
    <w:rsid w:val="00DA53A6"/>
    <w:rsid w:val="00DA7B85"/>
    <w:rsid w:val="00DB6290"/>
    <w:rsid w:val="00DB7563"/>
    <w:rsid w:val="00DC04C5"/>
    <w:rsid w:val="00DC2FD4"/>
    <w:rsid w:val="00DC3FB0"/>
    <w:rsid w:val="00DC4B81"/>
    <w:rsid w:val="00DC71FC"/>
    <w:rsid w:val="00DD016B"/>
    <w:rsid w:val="00DD1852"/>
    <w:rsid w:val="00DD299B"/>
    <w:rsid w:val="00DD2D35"/>
    <w:rsid w:val="00DD316E"/>
    <w:rsid w:val="00DD373D"/>
    <w:rsid w:val="00DD4CA3"/>
    <w:rsid w:val="00DD542B"/>
    <w:rsid w:val="00DD57BA"/>
    <w:rsid w:val="00DD5AAD"/>
    <w:rsid w:val="00DD5BBA"/>
    <w:rsid w:val="00DE2482"/>
    <w:rsid w:val="00DE26F6"/>
    <w:rsid w:val="00DE4D41"/>
    <w:rsid w:val="00DE53CF"/>
    <w:rsid w:val="00DE663F"/>
    <w:rsid w:val="00DE6E24"/>
    <w:rsid w:val="00DE7282"/>
    <w:rsid w:val="00DF0CBC"/>
    <w:rsid w:val="00DF0DAC"/>
    <w:rsid w:val="00DF10CE"/>
    <w:rsid w:val="00DF3445"/>
    <w:rsid w:val="00DF4658"/>
    <w:rsid w:val="00DF496D"/>
    <w:rsid w:val="00DF5985"/>
    <w:rsid w:val="00DF5DE6"/>
    <w:rsid w:val="00DF6C27"/>
    <w:rsid w:val="00DF6EFD"/>
    <w:rsid w:val="00E0071B"/>
    <w:rsid w:val="00E00BDA"/>
    <w:rsid w:val="00E0192B"/>
    <w:rsid w:val="00E01930"/>
    <w:rsid w:val="00E01967"/>
    <w:rsid w:val="00E0206C"/>
    <w:rsid w:val="00E05CF2"/>
    <w:rsid w:val="00E05E6E"/>
    <w:rsid w:val="00E06CAB"/>
    <w:rsid w:val="00E07452"/>
    <w:rsid w:val="00E10695"/>
    <w:rsid w:val="00E107DE"/>
    <w:rsid w:val="00E10C1A"/>
    <w:rsid w:val="00E110E2"/>
    <w:rsid w:val="00E11C4B"/>
    <w:rsid w:val="00E12830"/>
    <w:rsid w:val="00E13606"/>
    <w:rsid w:val="00E15076"/>
    <w:rsid w:val="00E158E7"/>
    <w:rsid w:val="00E166FB"/>
    <w:rsid w:val="00E179DB"/>
    <w:rsid w:val="00E214FA"/>
    <w:rsid w:val="00E21C8F"/>
    <w:rsid w:val="00E21C93"/>
    <w:rsid w:val="00E221E2"/>
    <w:rsid w:val="00E22C92"/>
    <w:rsid w:val="00E25A47"/>
    <w:rsid w:val="00E25ECD"/>
    <w:rsid w:val="00E26249"/>
    <w:rsid w:val="00E26338"/>
    <w:rsid w:val="00E264A1"/>
    <w:rsid w:val="00E27455"/>
    <w:rsid w:val="00E27795"/>
    <w:rsid w:val="00E302EC"/>
    <w:rsid w:val="00E31695"/>
    <w:rsid w:val="00E3195B"/>
    <w:rsid w:val="00E336C3"/>
    <w:rsid w:val="00E35650"/>
    <w:rsid w:val="00E36BFB"/>
    <w:rsid w:val="00E37A95"/>
    <w:rsid w:val="00E41345"/>
    <w:rsid w:val="00E42214"/>
    <w:rsid w:val="00E431F4"/>
    <w:rsid w:val="00E446C4"/>
    <w:rsid w:val="00E45F90"/>
    <w:rsid w:val="00E5218C"/>
    <w:rsid w:val="00E548BC"/>
    <w:rsid w:val="00E570D6"/>
    <w:rsid w:val="00E57380"/>
    <w:rsid w:val="00E57593"/>
    <w:rsid w:val="00E576A9"/>
    <w:rsid w:val="00E606E8"/>
    <w:rsid w:val="00E6101D"/>
    <w:rsid w:val="00E645FB"/>
    <w:rsid w:val="00E64EEC"/>
    <w:rsid w:val="00E66DFC"/>
    <w:rsid w:val="00E67966"/>
    <w:rsid w:val="00E709E0"/>
    <w:rsid w:val="00E7139A"/>
    <w:rsid w:val="00E71997"/>
    <w:rsid w:val="00E71BA2"/>
    <w:rsid w:val="00E733AF"/>
    <w:rsid w:val="00E73D5F"/>
    <w:rsid w:val="00E75292"/>
    <w:rsid w:val="00E76E43"/>
    <w:rsid w:val="00E778F0"/>
    <w:rsid w:val="00E814F4"/>
    <w:rsid w:val="00E81588"/>
    <w:rsid w:val="00E81F3E"/>
    <w:rsid w:val="00E820A7"/>
    <w:rsid w:val="00E83C0B"/>
    <w:rsid w:val="00E84FE0"/>
    <w:rsid w:val="00E854E1"/>
    <w:rsid w:val="00E8559A"/>
    <w:rsid w:val="00E85754"/>
    <w:rsid w:val="00E8614D"/>
    <w:rsid w:val="00E866B9"/>
    <w:rsid w:val="00E905FB"/>
    <w:rsid w:val="00E918CA"/>
    <w:rsid w:val="00E9357D"/>
    <w:rsid w:val="00E93B61"/>
    <w:rsid w:val="00E943A6"/>
    <w:rsid w:val="00E9598C"/>
    <w:rsid w:val="00E96427"/>
    <w:rsid w:val="00EA056D"/>
    <w:rsid w:val="00EA181C"/>
    <w:rsid w:val="00EA40D2"/>
    <w:rsid w:val="00EA4331"/>
    <w:rsid w:val="00EA4DE5"/>
    <w:rsid w:val="00EA60B9"/>
    <w:rsid w:val="00EA710C"/>
    <w:rsid w:val="00EA757E"/>
    <w:rsid w:val="00EB0039"/>
    <w:rsid w:val="00EB031A"/>
    <w:rsid w:val="00EB2DF7"/>
    <w:rsid w:val="00EB3CF0"/>
    <w:rsid w:val="00EB577C"/>
    <w:rsid w:val="00EB59DE"/>
    <w:rsid w:val="00EB6900"/>
    <w:rsid w:val="00EC03FF"/>
    <w:rsid w:val="00EC185A"/>
    <w:rsid w:val="00EC1C08"/>
    <w:rsid w:val="00EC580B"/>
    <w:rsid w:val="00ED1A2B"/>
    <w:rsid w:val="00ED55FF"/>
    <w:rsid w:val="00ED62CC"/>
    <w:rsid w:val="00ED6E10"/>
    <w:rsid w:val="00EE0505"/>
    <w:rsid w:val="00EE1ACF"/>
    <w:rsid w:val="00EE4095"/>
    <w:rsid w:val="00EE5BB6"/>
    <w:rsid w:val="00EE5BCD"/>
    <w:rsid w:val="00EE6390"/>
    <w:rsid w:val="00EE7355"/>
    <w:rsid w:val="00EF123B"/>
    <w:rsid w:val="00EF266C"/>
    <w:rsid w:val="00EF26B5"/>
    <w:rsid w:val="00EF3541"/>
    <w:rsid w:val="00EF3C55"/>
    <w:rsid w:val="00EF3DEB"/>
    <w:rsid w:val="00EF4E0C"/>
    <w:rsid w:val="00EF5AEE"/>
    <w:rsid w:val="00EF69E9"/>
    <w:rsid w:val="00EF71E0"/>
    <w:rsid w:val="00F01BB7"/>
    <w:rsid w:val="00F02BE9"/>
    <w:rsid w:val="00F0418D"/>
    <w:rsid w:val="00F04225"/>
    <w:rsid w:val="00F0452A"/>
    <w:rsid w:val="00F061F3"/>
    <w:rsid w:val="00F10B8E"/>
    <w:rsid w:val="00F118E3"/>
    <w:rsid w:val="00F120D1"/>
    <w:rsid w:val="00F12D1F"/>
    <w:rsid w:val="00F143B2"/>
    <w:rsid w:val="00F143E9"/>
    <w:rsid w:val="00F17156"/>
    <w:rsid w:val="00F1750E"/>
    <w:rsid w:val="00F17F99"/>
    <w:rsid w:val="00F20A64"/>
    <w:rsid w:val="00F21D2F"/>
    <w:rsid w:val="00F226B0"/>
    <w:rsid w:val="00F22E0B"/>
    <w:rsid w:val="00F231B4"/>
    <w:rsid w:val="00F231C8"/>
    <w:rsid w:val="00F233F0"/>
    <w:rsid w:val="00F24946"/>
    <w:rsid w:val="00F27171"/>
    <w:rsid w:val="00F27611"/>
    <w:rsid w:val="00F30194"/>
    <w:rsid w:val="00F3034A"/>
    <w:rsid w:val="00F31DD4"/>
    <w:rsid w:val="00F33A5E"/>
    <w:rsid w:val="00F35738"/>
    <w:rsid w:val="00F3585D"/>
    <w:rsid w:val="00F3609B"/>
    <w:rsid w:val="00F37871"/>
    <w:rsid w:val="00F37890"/>
    <w:rsid w:val="00F37E90"/>
    <w:rsid w:val="00F405A3"/>
    <w:rsid w:val="00F4060A"/>
    <w:rsid w:val="00F4302D"/>
    <w:rsid w:val="00F43B8A"/>
    <w:rsid w:val="00F46E78"/>
    <w:rsid w:val="00F50DAA"/>
    <w:rsid w:val="00F5328F"/>
    <w:rsid w:val="00F532E1"/>
    <w:rsid w:val="00F534A1"/>
    <w:rsid w:val="00F53F9E"/>
    <w:rsid w:val="00F55B6D"/>
    <w:rsid w:val="00F63C2C"/>
    <w:rsid w:val="00F65174"/>
    <w:rsid w:val="00F65E35"/>
    <w:rsid w:val="00F66708"/>
    <w:rsid w:val="00F66843"/>
    <w:rsid w:val="00F66C79"/>
    <w:rsid w:val="00F67D81"/>
    <w:rsid w:val="00F70712"/>
    <w:rsid w:val="00F71364"/>
    <w:rsid w:val="00F7194C"/>
    <w:rsid w:val="00F72A14"/>
    <w:rsid w:val="00F74A74"/>
    <w:rsid w:val="00F75030"/>
    <w:rsid w:val="00F7569F"/>
    <w:rsid w:val="00F761A2"/>
    <w:rsid w:val="00F7705C"/>
    <w:rsid w:val="00F774AE"/>
    <w:rsid w:val="00F80D44"/>
    <w:rsid w:val="00F8202B"/>
    <w:rsid w:val="00F82C3A"/>
    <w:rsid w:val="00F830E0"/>
    <w:rsid w:val="00F8430E"/>
    <w:rsid w:val="00F849F2"/>
    <w:rsid w:val="00F85C98"/>
    <w:rsid w:val="00F85E31"/>
    <w:rsid w:val="00F86F47"/>
    <w:rsid w:val="00F87A82"/>
    <w:rsid w:val="00F87F16"/>
    <w:rsid w:val="00F904D9"/>
    <w:rsid w:val="00F907A4"/>
    <w:rsid w:val="00F92BE8"/>
    <w:rsid w:val="00F95A66"/>
    <w:rsid w:val="00F96F38"/>
    <w:rsid w:val="00F9713D"/>
    <w:rsid w:val="00FA2215"/>
    <w:rsid w:val="00FA361F"/>
    <w:rsid w:val="00FA3D85"/>
    <w:rsid w:val="00FA4087"/>
    <w:rsid w:val="00FA4C28"/>
    <w:rsid w:val="00FA56C1"/>
    <w:rsid w:val="00FA5A9E"/>
    <w:rsid w:val="00FA5EC3"/>
    <w:rsid w:val="00FA6698"/>
    <w:rsid w:val="00FB10AE"/>
    <w:rsid w:val="00FB12EA"/>
    <w:rsid w:val="00FB47DD"/>
    <w:rsid w:val="00FB4F36"/>
    <w:rsid w:val="00FB6F6E"/>
    <w:rsid w:val="00FB7A70"/>
    <w:rsid w:val="00FC0E7E"/>
    <w:rsid w:val="00FC1152"/>
    <w:rsid w:val="00FC20E0"/>
    <w:rsid w:val="00FC2E6F"/>
    <w:rsid w:val="00FC74D5"/>
    <w:rsid w:val="00FC7BDA"/>
    <w:rsid w:val="00FD09CC"/>
    <w:rsid w:val="00FD159C"/>
    <w:rsid w:val="00FD309F"/>
    <w:rsid w:val="00FD36A1"/>
    <w:rsid w:val="00FD4040"/>
    <w:rsid w:val="00FD457C"/>
    <w:rsid w:val="00FD457E"/>
    <w:rsid w:val="00FD4A07"/>
    <w:rsid w:val="00FD4C1A"/>
    <w:rsid w:val="00FD54F6"/>
    <w:rsid w:val="00FD62E7"/>
    <w:rsid w:val="00FD64B6"/>
    <w:rsid w:val="00FD7D76"/>
    <w:rsid w:val="00FE3454"/>
    <w:rsid w:val="00FE403F"/>
    <w:rsid w:val="00FE4A3B"/>
    <w:rsid w:val="00FE5A78"/>
    <w:rsid w:val="00FF0FEA"/>
    <w:rsid w:val="00FF20DC"/>
    <w:rsid w:val="00FF29DE"/>
    <w:rsid w:val="00FF3AAB"/>
    <w:rsid w:val="00FF71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F21249"/>
  <w15:docId w15:val="{6A97890F-67BE-4F74-BF81-5A04CA8DC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57F0"/>
    <w:pPr>
      <w:spacing w:before="120" w:after="0" w:line="360" w:lineRule="exact"/>
      <w:ind w:firstLine="567"/>
      <w:jc w:val="both"/>
    </w:pPr>
    <w:rPr>
      <w:rFonts w:ascii="Times New Roman" w:eastAsia="Times New Roman" w:hAnsi="Times New Roman" w:cs="Times New Roman"/>
      <w:sz w:val="28"/>
      <w:szCs w:val="28"/>
    </w:rPr>
  </w:style>
  <w:style w:type="paragraph" w:styleId="Heading1">
    <w:name w:val="heading 1"/>
    <w:basedOn w:val="Normal"/>
    <w:next w:val="Normal"/>
    <w:link w:val="Heading1Char"/>
    <w:uiPriority w:val="9"/>
    <w:qFormat/>
    <w:rsid w:val="00C479B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479B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C479BD"/>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B124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79BD"/>
    <w:rPr>
      <w:rFonts w:asciiTheme="majorHAnsi" w:eastAsiaTheme="majorEastAsia" w:hAnsiTheme="majorHAnsi" w:cstheme="majorBidi"/>
      <w:color w:val="2F5496" w:themeColor="accent1" w:themeShade="BF"/>
      <w:sz w:val="32"/>
      <w:szCs w:val="32"/>
    </w:rPr>
  </w:style>
  <w:style w:type="paragraph" w:styleId="NormalWeb">
    <w:name w:val="Normal (Web)"/>
    <w:aliases w:val="webb,Char Char Char Char Char Char Char Char Char Char,Char Char Char Char Char Char Char Char Char Char Char,Normal (Web) Char Char, Char Char25,Char Char25, Char Char Char,Char Char Char,Обычный (веб)1,Обычный (веб) Знак,普通(Web)1,Char Cha"/>
    <w:basedOn w:val="Normal"/>
    <w:link w:val="NormalWebChar"/>
    <w:uiPriority w:val="99"/>
    <w:qFormat/>
    <w:rsid w:val="00C479BD"/>
    <w:pPr>
      <w:spacing w:before="100" w:beforeAutospacing="1" w:after="100" w:afterAutospacing="1"/>
    </w:pPr>
    <w:rPr>
      <w:sz w:val="24"/>
      <w:szCs w:val="24"/>
    </w:rPr>
  </w:style>
  <w:style w:type="character" w:customStyle="1" w:styleId="NormalWebChar">
    <w:name w:val="Normal (Web) Char"/>
    <w:aliases w:val="webb Char,Char Char Char Char Char Char Char Char Char Char Char1,Char Char Char Char Char Char Char Char Char Char Char Char,Normal (Web) Char Char Char, Char Char25 Char,Char Char25 Char, Char Char Char Char,Char Char Char Char"/>
    <w:link w:val="NormalWeb"/>
    <w:uiPriority w:val="99"/>
    <w:qFormat/>
    <w:locked/>
    <w:rsid w:val="00C479BD"/>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C479BD"/>
    <w:rPr>
      <w:rFonts w:asciiTheme="majorHAnsi" w:eastAsiaTheme="majorEastAsia" w:hAnsiTheme="majorHAnsi" w:cstheme="majorBidi"/>
      <w:color w:val="1F3763" w:themeColor="accent1" w:themeShade="7F"/>
      <w:sz w:val="24"/>
      <w:szCs w:val="24"/>
    </w:rPr>
  </w:style>
  <w:style w:type="paragraph" w:styleId="BodyText">
    <w:name w:val="Body Text"/>
    <w:basedOn w:val="Normal"/>
    <w:link w:val="BodyTextChar"/>
    <w:uiPriority w:val="1"/>
    <w:qFormat/>
    <w:rsid w:val="00C479BD"/>
    <w:pPr>
      <w:widowControl w:val="0"/>
      <w:autoSpaceDE w:val="0"/>
      <w:autoSpaceDN w:val="0"/>
      <w:spacing w:line="240" w:lineRule="auto"/>
      <w:ind w:left="549" w:firstLine="719"/>
    </w:pPr>
  </w:style>
  <w:style w:type="character" w:customStyle="1" w:styleId="BodyTextChar">
    <w:name w:val="Body Text Char"/>
    <w:basedOn w:val="DefaultParagraphFont"/>
    <w:link w:val="BodyText"/>
    <w:uiPriority w:val="1"/>
    <w:rsid w:val="00C479BD"/>
    <w:rPr>
      <w:rFonts w:ascii="Times New Roman" w:eastAsia="Times New Roman" w:hAnsi="Times New Roman" w:cs="Times New Roman"/>
      <w:sz w:val="28"/>
      <w:szCs w:val="28"/>
    </w:rPr>
  </w:style>
  <w:style w:type="character" w:customStyle="1" w:styleId="Heading2Char">
    <w:name w:val="Heading 2 Char"/>
    <w:basedOn w:val="DefaultParagraphFont"/>
    <w:link w:val="Heading2"/>
    <w:uiPriority w:val="9"/>
    <w:rsid w:val="00C479BD"/>
    <w:rPr>
      <w:rFonts w:asciiTheme="majorHAnsi" w:eastAsiaTheme="majorEastAsia" w:hAnsiTheme="majorHAnsi" w:cstheme="majorBidi"/>
      <w:color w:val="2F5496" w:themeColor="accent1" w:themeShade="BF"/>
      <w:sz w:val="26"/>
      <w:szCs w:val="26"/>
    </w:rPr>
  </w:style>
  <w:style w:type="paragraph" w:styleId="FootnoteText">
    <w:name w:val="footnote text"/>
    <w:aliases w:val="Footnote Text Char Char Char Char Char,Footnote Text Char Char Char Char Char Char Ch,Footnote Text Char Char Char,Footnote Text Char Char Char Char Char Char Ch Char Char Char,fn,footnote text,Footnot,Footnotes,Footnote ak, Char,ft,f, Cha"/>
    <w:basedOn w:val="Normal"/>
    <w:link w:val="FootnoteTextChar"/>
    <w:uiPriority w:val="99"/>
    <w:unhideWhenUsed/>
    <w:qFormat/>
    <w:rsid w:val="00C479BD"/>
    <w:pPr>
      <w:spacing w:before="0" w:line="240" w:lineRule="auto"/>
    </w:pPr>
    <w:rPr>
      <w:sz w:val="20"/>
      <w:szCs w:val="20"/>
    </w:rPr>
  </w:style>
  <w:style w:type="character" w:customStyle="1" w:styleId="FootnoteTextChar">
    <w:name w:val="Footnote Text Char"/>
    <w:aliases w:val="Footnote Text Char Char Char Char Char Char,Footnote Text Char Char Char Char Char Char Ch Char,Footnote Text Char Char Char Char,Footnote Text Char Char Char Char Char Char Ch Char Char Char Char,fn Char,footnote text Char, Char Char"/>
    <w:basedOn w:val="DefaultParagraphFont"/>
    <w:link w:val="FootnoteText"/>
    <w:uiPriority w:val="99"/>
    <w:qFormat/>
    <w:rsid w:val="00C479BD"/>
    <w:rPr>
      <w:rFonts w:ascii="Times New Roman" w:eastAsia="Times New Roman" w:hAnsi="Times New Roman" w:cs="Times New Roman"/>
      <w:sz w:val="20"/>
      <w:szCs w:val="20"/>
    </w:rPr>
  </w:style>
  <w:style w:type="character" w:styleId="FootnoteReference">
    <w:name w:val="footnote reference"/>
    <w:aliases w:val="Footnote,Ref,de nota al pie,Footnote text + 13 pt,Footnote text,ftref,Footnote Text1,BearingPoint,16 Point,Superscript 6 Point,fr,Footnote Text Char Char Char Char Char Char Ch Char Char Char Char Char Char C,Footnote + Arial,4,10 pt"/>
    <w:basedOn w:val="DefaultParagraphFont"/>
    <w:link w:val="RefChar"/>
    <w:uiPriority w:val="99"/>
    <w:unhideWhenUsed/>
    <w:qFormat/>
    <w:rsid w:val="00C479BD"/>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Footnote Char1 Char Char,Ref Char Char Char,ftref Char1 Char Char"/>
    <w:basedOn w:val="Normal"/>
    <w:link w:val="FootnoteReference"/>
    <w:uiPriority w:val="99"/>
    <w:qFormat/>
    <w:rsid w:val="00C479BD"/>
    <w:pPr>
      <w:spacing w:before="0" w:after="160" w:line="240" w:lineRule="exact"/>
      <w:ind w:firstLine="0"/>
      <w:jc w:val="left"/>
    </w:pPr>
    <w:rPr>
      <w:rFonts w:asciiTheme="minorHAnsi" w:eastAsiaTheme="minorHAnsi" w:hAnsiTheme="minorHAnsi" w:cstheme="minorBidi"/>
      <w:sz w:val="22"/>
      <w:szCs w:val="22"/>
      <w:vertAlign w:val="superscript"/>
    </w:rPr>
  </w:style>
  <w:style w:type="paragraph" w:styleId="BalloonText">
    <w:name w:val="Balloon Text"/>
    <w:basedOn w:val="Normal"/>
    <w:link w:val="BalloonTextChar"/>
    <w:uiPriority w:val="99"/>
    <w:semiHidden/>
    <w:unhideWhenUsed/>
    <w:rsid w:val="004378AB"/>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78AB"/>
    <w:rPr>
      <w:rFonts w:ascii="Segoe UI" w:eastAsia="Times New Roman" w:hAnsi="Segoe UI" w:cs="Segoe UI"/>
      <w:sz w:val="18"/>
      <w:szCs w:val="18"/>
    </w:rPr>
  </w:style>
  <w:style w:type="paragraph" w:styleId="Header">
    <w:name w:val="header"/>
    <w:basedOn w:val="Normal"/>
    <w:link w:val="HeaderChar"/>
    <w:uiPriority w:val="99"/>
    <w:unhideWhenUsed/>
    <w:qFormat/>
    <w:rsid w:val="00205761"/>
    <w:pPr>
      <w:tabs>
        <w:tab w:val="center" w:pos="4680"/>
        <w:tab w:val="right" w:pos="9360"/>
      </w:tabs>
      <w:spacing w:before="0" w:line="240" w:lineRule="auto"/>
    </w:pPr>
  </w:style>
  <w:style w:type="character" w:customStyle="1" w:styleId="HeaderChar">
    <w:name w:val="Header Char"/>
    <w:basedOn w:val="DefaultParagraphFont"/>
    <w:link w:val="Header"/>
    <w:uiPriority w:val="99"/>
    <w:qFormat/>
    <w:rsid w:val="00205761"/>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205761"/>
    <w:pPr>
      <w:tabs>
        <w:tab w:val="center" w:pos="4680"/>
        <w:tab w:val="right" w:pos="9360"/>
      </w:tabs>
      <w:spacing w:before="0" w:line="240" w:lineRule="auto"/>
    </w:pPr>
  </w:style>
  <w:style w:type="character" w:customStyle="1" w:styleId="FooterChar">
    <w:name w:val="Footer Char"/>
    <w:basedOn w:val="DefaultParagraphFont"/>
    <w:link w:val="Footer"/>
    <w:uiPriority w:val="99"/>
    <w:rsid w:val="00205761"/>
    <w:rPr>
      <w:rFonts w:ascii="Times New Roman" w:eastAsia="Times New Roman" w:hAnsi="Times New Roman" w:cs="Times New Roman"/>
      <w:sz w:val="28"/>
      <w:szCs w:val="28"/>
    </w:rPr>
  </w:style>
  <w:style w:type="paragraph" w:styleId="Revision">
    <w:name w:val="Revision"/>
    <w:hidden/>
    <w:uiPriority w:val="99"/>
    <w:semiHidden/>
    <w:rsid w:val="00D0228D"/>
    <w:pPr>
      <w:spacing w:after="0" w:line="240" w:lineRule="auto"/>
    </w:pPr>
    <w:rPr>
      <w:rFonts w:ascii="Times New Roman" w:eastAsia="Times New Roman" w:hAnsi="Times New Roman" w:cs="Times New Roman"/>
      <w:sz w:val="28"/>
      <w:szCs w:val="28"/>
    </w:rPr>
  </w:style>
  <w:style w:type="paragraph" w:styleId="ListParagraph">
    <w:name w:val="List Paragraph"/>
    <w:basedOn w:val="Normal"/>
    <w:uiPriority w:val="1"/>
    <w:qFormat/>
    <w:rsid w:val="00F22E0B"/>
    <w:pPr>
      <w:ind w:left="720"/>
      <w:contextualSpacing/>
    </w:pPr>
  </w:style>
  <w:style w:type="character" w:styleId="Hyperlink">
    <w:name w:val="Hyperlink"/>
    <w:basedOn w:val="DefaultParagraphFont"/>
    <w:uiPriority w:val="99"/>
    <w:unhideWhenUsed/>
    <w:rsid w:val="00FC7BDA"/>
    <w:rPr>
      <w:color w:val="0563C1" w:themeColor="hyperlink"/>
      <w:u w:val="single"/>
    </w:rPr>
  </w:style>
  <w:style w:type="paragraph" w:customStyle="1" w:styleId="qowt-stl-normal">
    <w:name w:val="qowt-stl-normal"/>
    <w:basedOn w:val="Normal"/>
    <w:rsid w:val="00DE7282"/>
    <w:pPr>
      <w:spacing w:before="100" w:beforeAutospacing="1" w:after="100" w:afterAutospacing="1" w:line="240" w:lineRule="auto"/>
      <w:ind w:firstLine="0"/>
      <w:jc w:val="left"/>
    </w:pPr>
    <w:rPr>
      <w:rFonts w:eastAsiaTheme="minorEastAsia"/>
      <w:sz w:val="24"/>
      <w:szCs w:val="24"/>
      <w:lang w:val="vi-VN" w:eastAsia="vi-VN"/>
    </w:rPr>
  </w:style>
  <w:style w:type="character" w:customStyle="1" w:styleId="Heading4Char">
    <w:name w:val="Heading 4 Char"/>
    <w:basedOn w:val="DefaultParagraphFont"/>
    <w:link w:val="Heading4"/>
    <w:uiPriority w:val="9"/>
    <w:semiHidden/>
    <w:rsid w:val="000B124A"/>
    <w:rPr>
      <w:rFonts w:asciiTheme="majorHAnsi" w:eastAsiaTheme="majorEastAsia" w:hAnsiTheme="majorHAnsi" w:cstheme="majorBidi"/>
      <w:i/>
      <w:iCs/>
      <w:color w:val="2F5496" w:themeColor="accent1" w:themeShade="BF"/>
      <w:sz w:val="28"/>
      <w:szCs w:val="28"/>
    </w:rPr>
  </w:style>
  <w:style w:type="paragraph" w:styleId="NoSpacing">
    <w:name w:val="No Spacing"/>
    <w:uiPriority w:val="1"/>
    <w:qFormat/>
    <w:rsid w:val="00143877"/>
    <w:pPr>
      <w:spacing w:after="0" w:line="240" w:lineRule="auto"/>
      <w:ind w:firstLine="567"/>
      <w:jc w:val="both"/>
    </w:pPr>
    <w:rPr>
      <w:rFonts w:ascii="Times New Roman" w:eastAsia="Times New Roman" w:hAnsi="Times New Roman" w:cs="Times New Roman"/>
      <w:sz w:val="28"/>
      <w:szCs w:val="28"/>
    </w:rPr>
  </w:style>
  <w:style w:type="paragraph" w:customStyle="1" w:styleId="phead">
    <w:name w:val="phead"/>
    <w:basedOn w:val="Normal"/>
    <w:rsid w:val="007E6181"/>
    <w:pPr>
      <w:spacing w:before="100" w:beforeAutospacing="1" w:after="100" w:afterAutospacing="1" w:line="240" w:lineRule="auto"/>
      <w:ind w:firstLine="0"/>
      <w:jc w:val="left"/>
    </w:pPr>
    <w:rPr>
      <w:sz w:val="24"/>
      <w:szCs w:val="24"/>
    </w:rPr>
  </w:style>
  <w:style w:type="character" w:customStyle="1" w:styleId="fontstyle01">
    <w:name w:val="fontstyle01"/>
    <w:basedOn w:val="DefaultParagraphFont"/>
    <w:rsid w:val="009B21FE"/>
    <w:rPr>
      <w:rFonts w:ascii="TimesNewRomanPS-ItalicMT" w:hAnsi="TimesNewRomanPS-ItalicMT" w:hint="default"/>
      <w:b w:val="0"/>
      <w:bCs w:val="0"/>
      <w:i/>
      <w:iCs/>
      <w:color w:val="000000"/>
      <w:sz w:val="28"/>
      <w:szCs w:val="28"/>
    </w:rPr>
  </w:style>
  <w:style w:type="character" w:styleId="CommentReference">
    <w:name w:val="annotation reference"/>
    <w:basedOn w:val="DefaultParagraphFont"/>
    <w:uiPriority w:val="99"/>
    <w:semiHidden/>
    <w:unhideWhenUsed/>
    <w:rsid w:val="007B1165"/>
    <w:rPr>
      <w:sz w:val="16"/>
      <w:szCs w:val="16"/>
    </w:rPr>
  </w:style>
  <w:style w:type="paragraph" w:styleId="CommentText">
    <w:name w:val="annotation text"/>
    <w:basedOn w:val="Normal"/>
    <w:link w:val="CommentTextChar"/>
    <w:uiPriority w:val="99"/>
    <w:unhideWhenUsed/>
    <w:rsid w:val="007B1165"/>
    <w:pPr>
      <w:spacing w:before="0" w:line="240" w:lineRule="auto"/>
      <w:ind w:firstLine="0"/>
      <w:jc w:val="left"/>
    </w:pPr>
    <w:rPr>
      <w:sz w:val="20"/>
      <w:szCs w:val="20"/>
    </w:rPr>
  </w:style>
  <w:style w:type="character" w:customStyle="1" w:styleId="CommentTextChar">
    <w:name w:val="Comment Text Char"/>
    <w:basedOn w:val="DefaultParagraphFont"/>
    <w:link w:val="CommentText"/>
    <w:uiPriority w:val="99"/>
    <w:rsid w:val="007B1165"/>
    <w:rPr>
      <w:rFonts w:ascii="Times New Roman" w:eastAsia="Times New Roman" w:hAnsi="Times New Roman" w:cs="Times New Roman"/>
      <w:sz w:val="20"/>
      <w:szCs w:val="20"/>
    </w:rPr>
  </w:style>
  <w:style w:type="character" w:customStyle="1" w:styleId="fontstyle21">
    <w:name w:val="fontstyle21"/>
    <w:rsid w:val="001902A0"/>
    <w:rPr>
      <w:rFonts w:ascii="TimesNewRomanPS-ItalicMT" w:hAnsi="TimesNewRomanPS-ItalicMT" w:hint="default"/>
      <w:b w:val="0"/>
      <w:bCs w:val="0"/>
      <w:i/>
      <w:iCs/>
      <w:color w:val="000000"/>
      <w:sz w:val="28"/>
      <w:szCs w:val="28"/>
    </w:rPr>
  </w:style>
  <w:style w:type="character" w:customStyle="1" w:styleId="UnresolvedMention1">
    <w:name w:val="Unresolved Mention1"/>
    <w:basedOn w:val="DefaultParagraphFont"/>
    <w:uiPriority w:val="99"/>
    <w:semiHidden/>
    <w:unhideWhenUsed/>
    <w:rsid w:val="00AB269D"/>
    <w:rPr>
      <w:color w:val="605E5C"/>
      <w:shd w:val="clear" w:color="auto" w:fill="E1DFDD"/>
    </w:rPr>
  </w:style>
  <w:style w:type="paragraph" w:customStyle="1" w:styleId="H">
    <w:name w:val="Hà"/>
    <w:basedOn w:val="Normal"/>
    <w:link w:val="HChar"/>
    <w:rsid w:val="00BF7E91"/>
    <w:pPr>
      <w:widowControl w:val="0"/>
      <w:numPr>
        <w:numId w:val="7"/>
      </w:numPr>
      <w:autoSpaceDE w:val="0"/>
      <w:autoSpaceDN w:val="0"/>
      <w:adjustRightInd w:val="0"/>
      <w:spacing w:line="390" w:lineRule="exact"/>
      <w:outlineLvl w:val="1"/>
    </w:pPr>
    <w:rPr>
      <w:rFonts w:ascii="Times New Roman Bold" w:hAnsi="Times New Roman Bold"/>
      <w:b/>
      <w:bCs/>
      <w:spacing w:val="-10"/>
      <w:lang w:val="vi-VN" w:eastAsia="vi-VN"/>
    </w:rPr>
  </w:style>
  <w:style w:type="character" w:customStyle="1" w:styleId="HChar">
    <w:name w:val="Hà Char"/>
    <w:basedOn w:val="DefaultParagraphFont"/>
    <w:link w:val="H"/>
    <w:rsid w:val="00BF7E91"/>
    <w:rPr>
      <w:rFonts w:ascii="Times New Roman Bold" w:eastAsia="Times New Roman" w:hAnsi="Times New Roman Bold" w:cs="Times New Roman"/>
      <w:b/>
      <w:bCs/>
      <w:spacing w:val="-10"/>
      <w:sz w:val="28"/>
      <w:szCs w:val="28"/>
      <w:lang w:val="vi-VN" w:eastAsia="vi-VN"/>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uiPriority w:val="99"/>
    <w:qFormat/>
    <w:rsid w:val="002C5455"/>
    <w:pPr>
      <w:spacing w:before="100" w:line="240" w:lineRule="exact"/>
      <w:ind w:firstLine="0"/>
      <w:jc w:val="left"/>
    </w:pPr>
    <w:rPr>
      <w:rFonts w:eastAsiaTheme="minorEastAsia"/>
      <w:sz w:val="20"/>
      <w:szCs w:val="20"/>
      <w:vertAlign w:val="superscript"/>
    </w:rPr>
  </w:style>
  <w:style w:type="paragraph" w:customStyle="1" w:styleId="Dieu">
    <w:name w:val="Dieu"/>
    <w:basedOn w:val="Normal"/>
    <w:link w:val="DieuChar"/>
    <w:qFormat/>
    <w:rsid w:val="00A95C64"/>
    <w:pPr>
      <w:numPr>
        <w:numId w:val="8"/>
      </w:numPr>
      <w:tabs>
        <w:tab w:val="left" w:pos="1560"/>
      </w:tabs>
      <w:spacing w:after="120"/>
      <w:outlineLvl w:val="2"/>
    </w:pPr>
    <w:rPr>
      <w:b/>
      <w:sz w:val="26"/>
      <w:szCs w:val="26"/>
      <w:lang w:val="vi-VN" w:eastAsia="vi-VN"/>
    </w:rPr>
  </w:style>
  <w:style w:type="character" w:customStyle="1" w:styleId="DieuChar">
    <w:name w:val="Dieu Char"/>
    <w:link w:val="Dieu"/>
    <w:rsid w:val="00A95C64"/>
    <w:rPr>
      <w:rFonts w:ascii="Times New Roman" w:eastAsia="Times New Roman" w:hAnsi="Times New Roman" w:cs="Times New Roman"/>
      <w:b/>
      <w:sz w:val="26"/>
      <w:szCs w:val="26"/>
      <w:lang w:val="vi-VN" w:eastAsia="vi-VN"/>
    </w:rPr>
  </w:style>
  <w:style w:type="paragraph" w:customStyle="1" w:styleId="NidungVB">
    <w:name w:val="Nội dung VB"/>
    <w:basedOn w:val="Normal"/>
    <w:rsid w:val="00A5193C"/>
    <w:pPr>
      <w:spacing w:after="120" w:line="240" w:lineRule="auto"/>
      <w:ind w:firstLine="720"/>
    </w:pPr>
    <w:rPr>
      <w:rFonts w:eastAsia="Calibri"/>
      <w:szCs w:val="24"/>
    </w:rPr>
  </w:style>
  <w:style w:type="character" w:customStyle="1" w:styleId="Vnbnnidung">
    <w:name w:val="Văn bản nội dung_"/>
    <w:link w:val="Vnbnnidung0"/>
    <w:uiPriority w:val="99"/>
    <w:rsid w:val="005C792E"/>
    <w:rPr>
      <w:rFonts w:ascii="Times New Roman" w:hAnsi="Times New Roman" w:cs="Times New Roman"/>
      <w:sz w:val="26"/>
      <w:szCs w:val="26"/>
    </w:rPr>
  </w:style>
  <w:style w:type="paragraph" w:customStyle="1" w:styleId="Vnbnnidung0">
    <w:name w:val="Văn bản nội dung"/>
    <w:basedOn w:val="Normal"/>
    <w:link w:val="Vnbnnidung"/>
    <w:uiPriority w:val="99"/>
    <w:rsid w:val="005C792E"/>
    <w:pPr>
      <w:widowControl w:val="0"/>
      <w:spacing w:before="0" w:after="220" w:line="259" w:lineRule="auto"/>
      <w:ind w:firstLine="400"/>
      <w:jc w:val="left"/>
    </w:pPr>
    <w:rPr>
      <w:rFonts w:eastAsiaTheme="minorHAnsi"/>
      <w:sz w:val="26"/>
      <w:szCs w:val="26"/>
    </w:rPr>
  </w:style>
  <w:style w:type="character" w:styleId="PageNumber">
    <w:name w:val="page number"/>
    <w:basedOn w:val="DefaultParagraphFont"/>
    <w:rsid w:val="009901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06942">
      <w:bodyDiv w:val="1"/>
      <w:marLeft w:val="0"/>
      <w:marRight w:val="0"/>
      <w:marTop w:val="0"/>
      <w:marBottom w:val="0"/>
      <w:divBdr>
        <w:top w:val="none" w:sz="0" w:space="0" w:color="auto"/>
        <w:left w:val="none" w:sz="0" w:space="0" w:color="auto"/>
        <w:bottom w:val="none" w:sz="0" w:space="0" w:color="auto"/>
        <w:right w:val="none" w:sz="0" w:space="0" w:color="auto"/>
      </w:divBdr>
    </w:div>
    <w:div w:id="335424275">
      <w:bodyDiv w:val="1"/>
      <w:marLeft w:val="0"/>
      <w:marRight w:val="0"/>
      <w:marTop w:val="0"/>
      <w:marBottom w:val="0"/>
      <w:divBdr>
        <w:top w:val="none" w:sz="0" w:space="0" w:color="auto"/>
        <w:left w:val="none" w:sz="0" w:space="0" w:color="auto"/>
        <w:bottom w:val="none" w:sz="0" w:space="0" w:color="auto"/>
        <w:right w:val="none" w:sz="0" w:space="0" w:color="auto"/>
      </w:divBdr>
    </w:div>
    <w:div w:id="941183040">
      <w:bodyDiv w:val="1"/>
      <w:marLeft w:val="0"/>
      <w:marRight w:val="0"/>
      <w:marTop w:val="0"/>
      <w:marBottom w:val="0"/>
      <w:divBdr>
        <w:top w:val="none" w:sz="0" w:space="0" w:color="auto"/>
        <w:left w:val="none" w:sz="0" w:space="0" w:color="auto"/>
        <w:bottom w:val="none" w:sz="0" w:space="0" w:color="auto"/>
        <w:right w:val="none" w:sz="0" w:space="0" w:color="auto"/>
      </w:divBdr>
    </w:div>
    <w:div w:id="1021711518">
      <w:bodyDiv w:val="1"/>
      <w:marLeft w:val="0"/>
      <w:marRight w:val="0"/>
      <w:marTop w:val="0"/>
      <w:marBottom w:val="0"/>
      <w:divBdr>
        <w:top w:val="none" w:sz="0" w:space="0" w:color="auto"/>
        <w:left w:val="none" w:sz="0" w:space="0" w:color="auto"/>
        <w:bottom w:val="none" w:sz="0" w:space="0" w:color="auto"/>
        <w:right w:val="none" w:sz="0" w:space="0" w:color="auto"/>
      </w:divBdr>
    </w:div>
    <w:div w:id="1191066802">
      <w:bodyDiv w:val="1"/>
      <w:marLeft w:val="0"/>
      <w:marRight w:val="0"/>
      <w:marTop w:val="0"/>
      <w:marBottom w:val="0"/>
      <w:divBdr>
        <w:top w:val="none" w:sz="0" w:space="0" w:color="auto"/>
        <w:left w:val="none" w:sz="0" w:space="0" w:color="auto"/>
        <w:bottom w:val="none" w:sz="0" w:space="0" w:color="auto"/>
        <w:right w:val="none" w:sz="0" w:space="0" w:color="auto"/>
      </w:divBdr>
    </w:div>
    <w:div w:id="1196431041">
      <w:bodyDiv w:val="1"/>
      <w:marLeft w:val="0"/>
      <w:marRight w:val="0"/>
      <w:marTop w:val="0"/>
      <w:marBottom w:val="0"/>
      <w:divBdr>
        <w:top w:val="none" w:sz="0" w:space="0" w:color="auto"/>
        <w:left w:val="none" w:sz="0" w:space="0" w:color="auto"/>
        <w:bottom w:val="none" w:sz="0" w:space="0" w:color="auto"/>
        <w:right w:val="none" w:sz="0" w:space="0" w:color="auto"/>
      </w:divBdr>
    </w:div>
    <w:div w:id="1243952677">
      <w:bodyDiv w:val="1"/>
      <w:marLeft w:val="0"/>
      <w:marRight w:val="0"/>
      <w:marTop w:val="0"/>
      <w:marBottom w:val="0"/>
      <w:divBdr>
        <w:top w:val="none" w:sz="0" w:space="0" w:color="auto"/>
        <w:left w:val="none" w:sz="0" w:space="0" w:color="auto"/>
        <w:bottom w:val="none" w:sz="0" w:space="0" w:color="auto"/>
        <w:right w:val="none" w:sz="0" w:space="0" w:color="auto"/>
      </w:divBdr>
    </w:div>
    <w:div w:id="1687829924">
      <w:bodyDiv w:val="1"/>
      <w:marLeft w:val="0"/>
      <w:marRight w:val="0"/>
      <w:marTop w:val="0"/>
      <w:marBottom w:val="0"/>
      <w:divBdr>
        <w:top w:val="none" w:sz="0" w:space="0" w:color="auto"/>
        <w:left w:val="none" w:sz="0" w:space="0" w:color="auto"/>
        <w:bottom w:val="none" w:sz="0" w:space="0" w:color="auto"/>
        <w:right w:val="none" w:sz="0" w:space="0" w:color="auto"/>
      </w:divBdr>
    </w:div>
    <w:div w:id="207808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7F6B8-7B6C-4BCA-B4F8-95FD55C97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619</TotalTime>
  <Pages>4</Pages>
  <Words>1222</Words>
  <Characters>6972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Trà Ngọc Linh</dc:creator>
  <cp:lastModifiedBy>John Scott</cp:lastModifiedBy>
  <cp:revision>774</cp:revision>
  <cp:lastPrinted>2025-10-13T08:28:00Z</cp:lastPrinted>
  <dcterms:created xsi:type="dcterms:W3CDTF">2025-10-08T07:05:00Z</dcterms:created>
  <dcterms:modified xsi:type="dcterms:W3CDTF">2026-03-27T06:49:00Z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1823cce3dc03373c5d39866d4ee880acce4a5187a96ddb5f283244c8f5cb18c0</vt:lpwstr>
  </property>
</Properties>
</file>